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FE" w:rsidRDefault="00B572FE">
      <w:pPr>
        <w:pStyle w:val="Corpodetexto"/>
        <w:rPr>
          <w:rFonts w:ascii="Times New Roman"/>
          <w:sz w:val="20"/>
        </w:rPr>
      </w:pPr>
    </w:p>
    <w:p w:rsidR="00B572FE" w:rsidRDefault="00B572FE">
      <w:pPr>
        <w:pStyle w:val="Corpodetexto"/>
        <w:spacing w:before="7"/>
        <w:rPr>
          <w:rFonts w:ascii="Times New Roman"/>
          <w:sz w:val="28"/>
        </w:rPr>
      </w:pPr>
    </w:p>
    <w:p w:rsidR="00B572FE" w:rsidRDefault="004A60A7">
      <w:pPr>
        <w:spacing w:before="101"/>
        <w:ind w:left="3579" w:right="3519"/>
        <w:jc w:val="center"/>
        <w:rPr>
          <w:rFonts w:ascii="Arial Narrow" w:hAnsi="Arial Narrow"/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548640</wp:posOffset>
            </wp:positionH>
            <wp:positionV relativeFrom="paragraph">
              <wp:posOffset>-348778</wp:posOffset>
            </wp:positionV>
            <wp:extent cx="979169" cy="536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69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</w:rPr>
        <w:t>UNIVERSIDADE FEDERAL DO ESPÍRITO SANTO CENTRO DE EDUCAÇÃO</w:t>
      </w:r>
    </w:p>
    <w:p w:rsidR="00B572FE" w:rsidRDefault="004A60A7">
      <w:pPr>
        <w:spacing w:line="252" w:lineRule="exact"/>
        <w:ind w:left="2041" w:right="193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hd w:val="clear" w:color="auto" w:fill="F9F9F9"/>
        </w:rPr>
        <w:t xml:space="preserve">PROGRAMA DE PÓS GRADUAÇÃO DE MESTRADO PROFISSIONAL EM EDUCAÇÃO </w:t>
      </w:r>
    </w:p>
    <w:p w:rsidR="00B572FE" w:rsidRDefault="00B572FE">
      <w:pPr>
        <w:pStyle w:val="Corpodetexto"/>
        <w:spacing w:before="3" w:after="1"/>
        <w:rPr>
          <w:rFonts w:ascii="Arial Narrow"/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1287"/>
        <w:gridCol w:w="927"/>
        <w:gridCol w:w="757"/>
        <w:gridCol w:w="1127"/>
        <w:gridCol w:w="1474"/>
      </w:tblGrid>
      <w:tr w:rsidR="00B572FE">
        <w:trPr>
          <w:trHeight w:val="215"/>
        </w:trPr>
        <w:tc>
          <w:tcPr>
            <w:tcW w:w="5377" w:type="dxa"/>
          </w:tcPr>
          <w:p w:rsidR="00B572FE" w:rsidRDefault="004A60A7">
            <w:pPr>
              <w:pStyle w:val="TableParagraph"/>
              <w:spacing w:line="196" w:lineRule="exact"/>
              <w:ind w:left="1186" w:right="117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Curso</w:t>
            </w:r>
          </w:p>
        </w:tc>
        <w:tc>
          <w:tcPr>
            <w:tcW w:w="1287" w:type="dxa"/>
          </w:tcPr>
          <w:p w:rsidR="00B572FE" w:rsidRDefault="004A60A7">
            <w:pPr>
              <w:pStyle w:val="TableParagraph"/>
              <w:spacing w:line="196" w:lineRule="exact"/>
              <w:ind w:left="227" w:right="21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5" w:type="dxa"/>
            <w:gridSpan w:val="4"/>
          </w:tcPr>
          <w:p w:rsidR="00B572FE" w:rsidRDefault="004A60A7">
            <w:pPr>
              <w:pStyle w:val="TableParagraph"/>
              <w:spacing w:line="196" w:lineRule="exact"/>
              <w:ind w:left="1693" w:right="1688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Disciplina</w:t>
            </w:r>
          </w:p>
        </w:tc>
      </w:tr>
      <w:tr w:rsidR="00B572FE">
        <w:trPr>
          <w:trHeight w:val="369"/>
        </w:trPr>
        <w:tc>
          <w:tcPr>
            <w:tcW w:w="5377" w:type="dxa"/>
          </w:tcPr>
          <w:p w:rsidR="00B572FE" w:rsidRDefault="004A60A7">
            <w:pPr>
              <w:pStyle w:val="TableParagraph"/>
              <w:spacing w:line="250" w:lineRule="exact"/>
              <w:ind w:left="87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Mestrado Profissional em Educação</w:t>
            </w:r>
          </w:p>
        </w:tc>
        <w:tc>
          <w:tcPr>
            <w:tcW w:w="1287" w:type="dxa"/>
          </w:tcPr>
          <w:p w:rsidR="00B572FE" w:rsidRDefault="004A60A7">
            <w:pPr>
              <w:pStyle w:val="TableParagraph"/>
              <w:spacing w:line="250" w:lineRule="exact"/>
              <w:ind w:left="227" w:right="217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MPE1006</w:t>
            </w:r>
          </w:p>
        </w:tc>
        <w:tc>
          <w:tcPr>
            <w:tcW w:w="4285" w:type="dxa"/>
            <w:gridSpan w:val="4"/>
          </w:tcPr>
          <w:p w:rsidR="00B572FE" w:rsidRDefault="004A60A7">
            <w:pPr>
              <w:pStyle w:val="TableParagraph"/>
              <w:spacing w:line="250" w:lineRule="exact"/>
              <w:ind w:left="55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1F1F1F"/>
              </w:rPr>
              <w:t>Elaboração de dissertação e produto</w:t>
            </w:r>
          </w:p>
        </w:tc>
      </w:tr>
      <w:tr w:rsidR="00B572FE">
        <w:trPr>
          <w:trHeight w:val="205"/>
        </w:trPr>
        <w:tc>
          <w:tcPr>
            <w:tcW w:w="10949" w:type="dxa"/>
            <w:gridSpan w:val="6"/>
          </w:tcPr>
          <w:p w:rsidR="00B572FE" w:rsidRDefault="00B572F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572FE">
        <w:trPr>
          <w:trHeight w:val="515"/>
        </w:trPr>
        <w:tc>
          <w:tcPr>
            <w:tcW w:w="5377" w:type="dxa"/>
            <w:vMerge w:val="restart"/>
          </w:tcPr>
          <w:p w:rsidR="00B572FE" w:rsidRDefault="004A60A7">
            <w:pPr>
              <w:pStyle w:val="TableParagraph"/>
              <w:spacing w:line="252" w:lineRule="exact"/>
              <w:ind w:left="1187" w:right="117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Professor</w:t>
            </w:r>
          </w:p>
          <w:p w:rsidR="00B572FE" w:rsidRDefault="00B572FE">
            <w:pPr>
              <w:pStyle w:val="TableParagraph"/>
              <w:spacing w:line="252" w:lineRule="exact"/>
              <w:ind w:left="1190" w:right="1179"/>
              <w:jc w:val="center"/>
              <w:rPr>
                <w:rFonts w:ascii="Arial Narrow"/>
                <w:b/>
              </w:rPr>
            </w:pPr>
          </w:p>
          <w:p w:rsidR="00DF03B4" w:rsidRDefault="00DF03B4">
            <w:pPr>
              <w:pStyle w:val="TableParagraph"/>
              <w:spacing w:line="252" w:lineRule="exact"/>
              <w:ind w:left="1190" w:right="117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Jair Ronchi Filho</w:t>
            </w:r>
            <w:bookmarkStart w:id="0" w:name="_GoBack"/>
            <w:bookmarkEnd w:id="0"/>
          </w:p>
        </w:tc>
        <w:tc>
          <w:tcPr>
            <w:tcW w:w="1287" w:type="dxa"/>
            <w:vMerge w:val="restart"/>
          </w:tcPr>
          <w:p w:rsidR="00B572FE" w:rsidRDefault="00B572F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27" w:type="dxa"/>
            <w:vMerge w:val="restart"/>
          </w:tcPr>
          <w:p w:rsidR="00B572FE" w:rsidRDefault="004A60A7">
            <w:pPr>
              <w:pStyle w:val="TableParagraph"/>
              <w:ind w:left="378" w:right="-1" w:hanging="35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Semestre: 1º</w:t>
            </w:r>
          </w:p>
        </w:tc>
        <w:tc>
          <w:tcPr>
            <w:tcW w:w="757" w:type="dxa"/>
            <w:vMerge w:val="restart"/>
          </w:tcPr>
          <w:p w:rsidR="00B572FE" w:rsidRDefault="004A60A7">
            <w:pPr>
              <w:pStyle w:val="TableParagraph"/>
              <w:ind w:left="99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2019/1</w:t>
            </w:r>
          </w:p>
        </w:tc>
        <w:tc>
          <w:tcPr>
            <w:tcW w:w="1127" w:type="dxa"/>
          </w:tcPr>
          <w:p w:rsidR="00B572FE" w:rsidRDefault="004A60A7">
            <w:pPr>
              <w:pStyle w:val="TableParagraph"/>
              <w:spacing w:before="4" w:line="252" w:lineRule="exact"/>
              <w:ind w:left="2" w:right="463" w:firstLine="6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B572FE" w:rsidRDefault="004A60A7">
            <w:pPr>
              <w:pStyle w:val="TableParagraph"/>
              <w:ind w:left="346" w:right="34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Créditos</w:t>
            </w:r>
          </w:p>
        </w:tc>
      </w:tr>
      <w:tr w:rsidR="00B572FE">
        <w:trPr>
          <w:trHeight w:val="208"/>
        </w:trPr>
        <w:tc>
          <w:tcPr>
            <w:tcW w:w="5377" w:type="dxa"/>
            <w:vMerge/>
            <w:tcBorders>
              <w:top w:val="nil"/>
            </w:tcBorders>
          </w:tcPr>
          <w:p w:rsidR="00B572FE" w:rsidRDefault="00B572FE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B572FE" w:rsidRDefault="00B572FE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B572FE" w:rsidRDefault="00B572FE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 w:rsidR="00B572FE" w:rsidRDefault="00B572FE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B572FE" w:rsidRDefault="004A60A7">
            <w:pPr>
              <w:pStyle w:val="TableParagraph"/>
              <w:spacing w:line="188" w:lineRule="exact"/>
              <w:ind w:left="439" w:right="436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45</w:t>
            </w:r>
          </w:p>
        </w:tc>
        <w:tc>
          <w:tcPr>
            <w:tcW w:w="1474" w:type="dxa"/>
          </w:tcPr>
          <w:p w:rsidR="00B572FE" w:rsidRDefault="004A60A7">
            <w:pPr>
              <w:pStyle w:val="TableParagraph"/>
              <w:spacing w:line="188" w:lineRule="exact"/>
              <w:ind w:left="346" w:right="343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03</w:t>
            </w:r>
          </w:p>
        </w:tc>
      </w:tr>
    </w:tbl>
    <w:p w:rsidR="00B572FE" w:rsidRDefault="00B572FE">
      <w:pPr>
        <w:pStyle w:val="Corpodetexto"/>
        <w:spacing w:before="11"/>
        <w:rPr>
          <w:rFonts w:ascii="Arial Narrow"/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B572FE">
        <w:trPr>
          <w:trHeight w:val="357"/>
        </w:trPr>
        <w:tc>
          <w:tcPr>
            <w:tcW w:w="10922" w:type="dxa"/>
          </w:tcPr>
          <w:p w:rsidR="00B572FE" w:rsidRDefault="004A60A7">
            <w:pPr>
              <w:pStyle w:val="TableParagraph"/>
              <w:spacing w:line="250" w:lineRule="exac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Ementa:</w:t>
            </w:r>
          </w:p>
        </w:tc>
      </w:tr>
      <w:tr w:rsidR="00B572FE">
        <w:trPr>
          <w:trHeight w:val="609"/>
        </w:trPr>
        <w:tc>
          <w:tcPr>
            <w:tcW w:w="10922" w:type="dxa"/>
          </w:tcPr>
          <w:p w:rsidR="00B572FE" w:rsidRDefault="004A60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Desenvolvimento da pesquisa, compreendendo, produção e análise das informações, redação do relatório de pesquisa e elaboração do produto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final.</w:t>
            </w:r>
          </w:p>
        </w:tc>
      </w:tr>
    </w:tbl>
    <w:p w:rsidR="00B572FE" w:rsidRDefault="00B572FE">
      <w:pPr>
        <w:pStyle w:val="Corpodetexto"/>
        <w:rPr>
          <w:rFonts w:ascii="Arial Narrow"/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B572FE">
        <w:trPr>
          <w:trHeight w:val="414"/>
        </w:trPr>
        <w:tc>
          <w:tcPr>
            <w:tcW w:w="10922" w:type="dxa"/>
          </w:tcPr>
          <w:p w:rsidR="00B572FE" w:rsidRDefault="004A60A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Objetivos:</w:t>
            </w:r>
          </w:p>
        </w:tc>
      </w:tr>
      <w:tr w:rsidR="00B572FE">
        <w:trPr>
          <w:trHeight w:val="570"/>
        </w:trPr>
        <w:tc>
          <w:tcPr>
            <w:tcW w:w="10922" w:type="dxa"/>
          </w:tcPr>
          <w:p w:rsidR="00B572FE" w:rsidRDefault="004A60A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Orientação no desenvolvimento da dissertação e do produto final.</w:t>
            </w:r>
          </w:p>
        </w:tc>
      </w:tr>
    </w:tbl>
    <w:p w:rsidR="00B572FE" w:rsidRDefault="00B572FE">
      <w:pPr>
        <w:pStyle w:val="Corpodetexto"/>
        <w:rPr>
          <w:rFonts w:ascii="Arial Narrow"/>
          <w:b/>
          <w:sz w:val="20"/>
        </w:rPr>
      </w:pPr>
    </w:p>
    <w:p w:rsidR="00B572FE" w:rsidRDefault="00B572FE">
      <w:pPr>
        <w:pStyle w:val="Corpodetexto"/>
        <w:spacing w:before="1"/>
        <w:rPr>
          <w:rFonts w:ascii="Arial Narrow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B572FE">
        <w:trPr>
          <w:trHeight w:val="395"/>
        </w:trPr>
        <w:tc>
          <w:tcPr>
            <w:tcW w:w="10922" w:type="dxa"/>
          </w:tcPr>
          <w:p w:rsidR="00B572FE" w:rsidRDefault="004A60A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Metodologia:</w:t>
            </w:r>
          </w:p>
        </w:tc>
      </w:tr>
      <w:tr w:rsidR="00B572FE">
        <w:trPr>
          <w:trHeight w:val="597"/>
        </w:trPr>
        <w:tc>
          <w:tcPr>
            <w:tcW w:w="10922" w:type="dxa"/>
          </w:tcPr>
          <w:p w:rsidR="00B572FE" w:rsidRDefault="004A60A7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•Acompanhamento no desenvolvimento da investigação;</w:t>
            </w:r>
          </w:p>
          <w:p w:rsidR="00B572FE" w:rsidRDefault="004A60A7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Organização da banca e mediação na redação final do produto e dissertação</w:t>
            </w:r>
          </w:p>
        </w:tc>
      </w:tr>
    </w:tbl>
    <w:p w:rsidR="00B572FE" w:rsidRDefault="00B572FE">
      <w:pPr>
        <w:pStyle w:val="Corpodetexto"/>
        <w:rPr>
          <w:rFonts w:ascii="Arial Narrow"/>
          <w:b/>
          <w:sz w:val="20"/>
        </w:rPr>
      </w:pPr>
    </w:p>
    <w:p w:rsidR="00B572FE" w:rsidRDefault="00B572FE">
      <w:pPr>
        <w:pStyle w:val="Corpodetexto"/>
        <w:spacing w:before="1"/>
        <w:rPr>
          <w:rFonts w:ascii="Arial Narrow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B572FE">
        <w:trPr>
          <w:trHeight w:val="333"/>
        </w:trPr>
        <w:tc>
          <w:tcPr>
            <w:tcW w:w="10922" w:type="dxa"/>
          </w:tcPr>
          <w:p w:rsidR="00B572FE" w:rsidRDefault="004A60A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Avaliação:</w:t>
            </w:r>
          </w:p>
        </w:tc>
      </w:tr>
      <w:tr w:rsidR="00B572FE">
        <w:trPr>
          <w:trHeight w:val="455"/>
        </w:trPr>
        <w:tc>
          <w:tcPr>
            <w:tcW w:w="10922" w:type="dxa"/>
          </w:tcPr>
          <w:p w:rsidR="00B572FE" w:rsidRDefault="004A60A7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Avaliação qualitativa de acordo com a produção realizada</w:t>
            </w:r>
          </w:p>
        </w:tc>
      </w:tr>
    </w:tbl>
    <w:p w:rsidR="00B572FE" w:rsidRDefault="00B572FE">
      <w:pPr>
        <w:pStyle w:val="Corpodetexto"/>
        <w:rPr>
          <w:rFonts w:ascii="Arial Narrow"/>
          <w:b/>
          <w:sz w:val="20"/>
        </w:rPr>
      </w:pPr>
    </w:p>
    <w:p w:rsidR="00B572FE" w:rsidRDefault="00B572FE">
      <w:pPr>
        <w:pStyle w:val="Corpodetexto"/>
        <w:rPr>
          <w:rFonts w:ascii="Arial Narrow"/>
          <w:b/>
          <w:sz w:val="20"/>
        </w:rPr>
      </w:pPr>
    </w:p>
    <w:p w:rsidR="00B572FE" w:rsidRDefault="00B572FE">
      <w:pPr>
        <w:pStyle w:val="Corpodetexto"/>
        <w:spacing w:before="5"/>
        <w:rPr>
          <w:rFonts w:ascii="Arial Narrow"/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2"/>
      </w:tblGrid>
      <w:tr w:rsidR="00B572FE">
        <w:trPr>
          <w:trHeight w:val="323"/>
        </w:trPr>
        <w:tc>
          <w:tcPr>
            <w:tcW w:w="10912" w:type="dxa"/>
          </w:tcPr>
          <w:p w:rsidR="00B572FE" w:rsidRDefault="004A60A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Bibliografia</w:t>
            </w:r>
          </w:p>
        </w:tc>
      </w:tr>
      <w:tr w:rsidR="00B572FE">
        <w:trPr>
          <w:trHeight w:val="2937"/>
        </w:trPr>
        <w:tc>
          <w:tcPr>
            <w:tcW w:w="10912" w:type="dxa"/>
          </w:tcPr>
          <w:p w:rsidR="00B572FE" w:rsidRDefault="004A60A7">
            <w:pPr>
              <w:pStyle w:val="TableParagraph"/>
              <w:ind w:right="21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ANDRE, Marli. Pesquisa em educação: buscando rigor e qualidade. </w:t>
            </w:r>
            <w:r>
              <w:rPr>
                <w:b/>
                <w:sz w:val="24"/>
              </w:rPr>
              <w:t>Cadernos de Pesquisa</w:t>
            </w:r>
            <w:r>
              <w:rPr>
                <w:sz w:val="24"/>
              </w:rPr>
              <w:t>, nº 113, julho de 2001, p. 51-64.</w:t>
            </w:r>
          </w:p>
          <w:p w:rsidR="00B572FE" w:rsidRDefault="004A60A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BORDGAN, R.; BIKLEN, S. </w:t>
            </w:r>
            <w:r>
              <w:rPr>
                <w:b/>
                <w:sz w:val="24"/>
              </w:rPr>
              <w:t>Investigação qualitativa em educação: uma introdução ás teorias e aos métodos</w:t>
            </w:r>
            <w:r>
              <w:rPr>
                <w:sz w:val="24"/>
              </w:rPr>
              <w:t>. Porto: Porto Editora, 1999.</w:t>
            </w:r>
          </w:p>
          <w:p w:rsidR="00B572FE" w:rsidRDefault="004A60A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MARTINELLI, M. L. </w:t>
            </w:r>
            <w:r>
              <w:rPr>
                <w:b/>
                <w:sz w:val="24"/>
              </w:rPr>
              <w:t xml:space="preserve">Pesquisa qualitativa: </w:t>
            </w:r>
            <w:r>
              <w:rPr>
                <w:sz w:val="24"/>
              </w:rPr>
              <w:t>um instigante desafio. São Paulo: Veras, 1999.</w:t>
            </w:r>
          </w:p>
          <w:p w:rsidR="00B572FE" w:rsidRDefault="004A60A7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MOLINA, R.; GARRIDO, E. </w:t>
            </w:r>
            <w:r>
              <w:rPr>
                <w:b/>
                <w:sz w:val="24"/>
              </w:rPr>
              <w:t xml:space="preserve">A produção acadêmica sobre pesquisa-ação em educação no Brasil: </w:t>
            </w:r>
            <w:r>
              <w:rPr>
                <w:sz w:val="24"/>
              </w:rPr>
              <w:t>mapeamento das dissertações e teses defendidas no período de 1966 e 2002. Formação Docente, Belo Horizonte, v.2, n.2, p.27-40, 2010.</w:t>
            </w:r>
          </w:p>
        </w:tc>
      </w:tr>
    </w:tbl>
    <w:p w:rsidR="00B572FE" w:rsidRDefault="00B572FE">
      <w:pPr>
        <w:jc w:val="both"/>
        <w:rPr>
          <w:sz w:val="24"/>
        </w:rPr>
        <w:sectPr w:rsidR="00B572FE">
          <w:type w:val="continuous"/>
          <w:pgSz w:w="12240" w:h="15840"/>
          <w:pgMar w:top="720" w:right="680" w:bottom="280" w:left="300" w:header="720" w:footer="720" w:gutter="0"/>
          <w:cols w:space="720"/>
        </w:sectPr>
      </w:pPr>
    </w:p>
    <w:p w:rsidR="00B572FE" w:rsidRDefault="004A60A7">
      <w:pPr>
        <w:pStyle w:val="Corpodetexto"/>
        <w:ind w:left="115"/>
        <w:rPr>
          <w:rFonts w:ascii="Arial Narrow"/>
          <w:sz w:val="20"/>
        </w:rPr>
      </w:pPr>
      <w:r>
        <w:rPr>
          <w:rFonts w:ascii="Arial Narrow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007225" cy="2076450"/>
                <wp:effectExtent l="12700" t="12700" r="9525" b="63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2076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2FE" w:rsidRDefault="004A60A7">
                            <w:pPr>
                              <w:spacing w:line="272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Bibliografia Complementar</w:t>
                            </w:r>
                          </w:p>
                          <w:p w:rsidR="00B572FE" w:rsidRDefault="00B572FE">
                            <w:pPr>
                              <w:pStyle w:val="Corpodetexto"/>
                              <w:rPr>
                                <w:rFonts w:ascii="Arial Narrow"/>
                                <w:b/>
                              </w:rPr>
                            </w:pPr>
                          </w:p>
                          <w:p w:rsidR="00B572FE" w:rsidRDefault="004A60A7">
                            <w:pPr>
                              <w:pStyle w:val="Corpodetexto"/>
                            </w:pPr>
                            <w:r>
                              <w:t xml:space="preserve">GOHN, Maria da </w:t>
                            </w:r>
                            <w:r>
                              <w:t>Glória. Abordagens teóricas no estudo dos movimentos sociais na américa latina.</w:t>
                            </w:r>
                          </w:p>
                          <w:p w:rsidR="00B572FE" w:rsidRDefault="004A60A7">
                            <w:pPr>
                              <w:pStyle w:val="Corpodetexto"/>
                            </w:pPr>
                            <w:r>
                              <w:rPr>
                                <w:b/>
                              </w:rPr>
                              <w:t>Caderno crh</w:t>
                            </w:r>
                            <w:r>
                              <w:t>, Salvador, v. 21, n. 54, p. 439-455, Set./Dez. 2008.</w:t>
                            </w:r>
                          </w:p>
                          <w:p w:rsidR="00B572FE" w:rsidRDefault="004A60A7">
                            <w:pPr>
                              <w:spacing w:before="1"/>
                              <w:ind w:right="23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LÜDKE, M. &amp; ANDRÉ, M.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Pesquisa em educação</w:t>
                            </w:r>
                            <w:r>
                              <w:rPr>
                                <w:sz w:val="24"/>
                              </w:rPr>
                              <w:t>: abordagens qualitativas. São Paulo: EPU, 1986.</w:t>
                            </w:r>
                          </w:p>
                          <w:p w:rsidR="00B572FE" w:rsidRDefault="004A60A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SEVERINO, Antônio Joaquim.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Metodologia do trabalho científico. </w:t>
                            </w:r>
                            <w:r>
                              <w:rPr>
                                <w:sz w:val="24"/>
                              </w:rPr>
                              <w:t xml:space="preserve">São Paulo: Cortez, 2000. TRIVIÑOS, Augusto N. S.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Introdução à pesquisa em ciências sociais</w:t>
                            </w:r>
                            <w:r>
                              <w:rPr>
                                <w:sz w:val="24"/>
                              </w:rPr>
                              <w:t>: a pesquisa qualitativa em educação. São Paulo: Atlas</w:t>
                            </w:r>
                            <w:r>
                              <w:rPr>
                                <w:sz w:val="24"/>
                              </w:rPr>
                              <w:t>, 1992.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1.7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" filled="f" strokeweight=".48pt">
                <v:textbox inset="0,0,0,0">
                  <w:txbxContent>
                    <w:p w:rsidR="00B572FE" w:rsidRDefault="004A60A7">
                      <w:pPr>
                        <w:spacing w:line="272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Bibliografia Complementar</w:t>
                      </w:r>
                    </w:p>
                    <w:p w:rsidR="00B572FE" w:rsidRDefault="00B572FE">
                      <w:pPr>
                        <w:pStyle w:val="Corpodetexto"/>
                        <w:rPr>
                          <w:rFonts w:ascii="Arial Narrow"/>
                          <w:b/>
                        </w:rPr>
                      </w:pPr>
                    </w:p>
                    <w:p w:rsidR="00B572FE" w:rsidRDefault="004A60A7">
                      <w:pPr>
                        <w:pStyle w:val="Corpodetexto"/>
                      </w:pPr>
                      <w:r>
                        <w:t xml:space="preserve">GOHN, Maria da </w:t>
                      </w:r>
                      <w:r>
                        <w:t>Glória. Abordagens teóricas no estudo dos movimentos sociais na américa latina.</w:t>
                      </w:r>
                    </w:p>
                    <w:p w:rsidR="00B572FE" w:rsidRDefault="004A60A7">
                      <w:pPr>
                        <w:pStyle w:val="Corpodetexto"/>
                      </w:pPr>
                      <w:r>
                        <w:rPr>
                          <w:b/>
                        </w:rPr>
                        <w:t>Caderno crh</w:t>
                      </w:r>
                      <w:r>
                        <w:t>, Salvador, v. 21, n. 54, p. 439-455, Set./Dez. 2008.</w:t>
                      </w:r>
                    </w:p>
                    <w:p w:rsidR="00B572FE" w:rsidRDefault="004A60A7">
                      <w:pPr>
                        <w:spacing w:before="1"/>
                        <w:ind w:right="233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LÜDKE, M. &amp; ANDRÉ, M. </w:t>
                      </w:r>
                      <w:r>
                        <w:rPr>
                          <w:b/>
                          <w:sz w:val="24"/>
                        </w:rPr>
                        <w:t>Pesquisa em educação</w:t>
                      </w:r>
                      <w:r>
                        <w:rPr>
                          <w:sz w:val="24"/>
                        </w:rPr>
                        <w:t>: abordagens qualitativas. São Paulo: EPU, 1986.</w:t>
                      </w:r>
                    </w:p>
                    <w:p w:rsidR="00B572FE" w:rsidRDefault="004A60A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SEVERINO, Antônio Joaquim. </w:t>
                      </w:r>
                      <w:r>
                        <w:rPr>
                          <w:b/>
                          <w:sz w:val="24"/>
                        </w:rPr>
                        <w:t xml:space="preserve">Metodologia do trabalho científico. </w:t>
                      </w:r>
                      <w:r>
                        <w:rPr>
                          <w:sz w:val="24"/>
                        </w:rPr>
                        <w:t xml:space="preserve">São Paulo: Cortez, 2000. TRIVIÑOS, Augusto N. S. </w:t>
                      </w:r>
                      <w:r>
                        <w:rPr>
                          <w:b/>
                          <w:sz w:val="24"/>
                        </w:rPr>
                        <w:t>Introdução à pesquisa em ciências sociais</w:t>
                      </w:r>
                      <w:r>
                        <w:rPr>
                          <w:sz w:val="24"/>
                        </w:rPr>
                        <w:t>: a pesquisa qualitativa em educação. São Paulo: Atlas</w:t>
                      </w:r>
                      <w:r>
                        <w:rPr>
                          <w:sz w:val="24"/>
                        </w:rPr>
                        <w:t>, 1992.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572FE">
      <w:pgSz w:w="12240" w:h="15840"/>
      <w:pgMar w:top="520" w:right="6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FE"/>
    <w:rsid w:val="004A60A7"/>
    <w:rsid w:val="00B572FE"/>
    <w:rsid w:val="00D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E8F1"/>
  <w15:docId w15:val="{B79104C2-EA80-4022-86B6-A03F823A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Ronchi Filho</dc:creator>
  <cp:lastModifiedBy>Jair Ronchi Filho</cp:lastModifiedBy>
  <cp:revision>2</cp:revision>
  <dcterms:created xsi:type="dcterms:W3CDTF">2019-07-25T13:29:00Z</dcterms:created>
  <dcterms:modified xsi:type="dcterms:W3CDTF">2019-07-25T13:29:00Z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LastSaved">
    <vt:filetime>2019-07-25T00:00:00Z</vt:filetime>
  </property>
</Properties>
</file>