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B9" w:rsidRPr="005546B9" w:rsidRDefault="005546B9" w:rsidP="005546B9">
      <w:pPr>
        <w:widowControl w:val="0"/>
        <w:spacing w:after="0" w:line="240" w:lineRule="auto"/>
        <w:ind w:hanging="2"/>
        <w:jc w:val="center"/>
        <w:rPr>
          <w:rFonts w:ascii="Arial Narrow" w:eastAsia="Times New Roman" w:hAnsi="Arial Narrow" w:cs="Times New Roman"/>
          <w:b/>
          <w:bCs/>
        </w:rPr>
      </w:pPr>
    </w:p>
    <w:p w:rsidR="005546B9" w:rsidRPr="005546B9" w:rsidRDefault="005546B9" w:rsidP="005546B9">
      <w:pPr>
        <w:widowControl w:val="0"/>
        <w:spacing w:after="0" w:line="240" w:lineRule="auto"/>
        <w:ind w:hanging="2"/>
        <w:jc w:val="center"/>
        <w:rPr>
          <w:rFonts w:ascii="Arial Narrow" w:eastAsia="Times New Roman" w:hAnsi="Arial Narrow" w:cs="Times New Roman"/>
          <w:b/>
          <w:bCs/>
        </w:rPr>
      </w:pPr>
      <w:r w:rsidRPr="005546B9">
        <w:rPr>
          <w:rFonts w:ascii="Arial Narrow" w:eastAsia="Times New Roman" w:hAnsi="Arial Narrow" w:cs="Times New Roman"/>
          <w:b/>
          <w:bCs/>
          <w:noProof/>
          <w:lang w:eastAsia="pt-BR"/>
        </w:rPr>
        <w:drawing>
          <wp:anchor distT="0" distB="0" distL="0" distR="0" simplePos="0" relativeHeight="251659264" behindDoc="0" locked="0" layoutInCell="1" allowOverlap="1" wp14:anchorId="00CEAFEC" wp14:editId="143F929B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46B9" w:rsidRPr="005546B9" w:rsidRDefault="005546B9" w:rsidP="005546B9">
      <w:pPr>
        <w:widowControl w:val="0"/>
        <w:spacing w:after="0" w:line="240" w:lineRule="auto"/>
        <w:ind w:hanging="2"/>
        <w:jc w:val="center"/>
        <w:rPr>
          <w:rFonts w:ascii="Arial Narrow" w:eastAsia="Times New Roman" w:hAnsi="Arial Narrow" w:cs="Times New Roman"/>
          <w:b/>
          <w:bCs/>
        </w:rPr>
      </w:pPr>
    </w:p>
    <w:p w:rsidR="005546B9" w:rsidRPr="005546B9" w:rsidRDefault="005546B9" w:rsidP="005546B9">
      <w:pPr>
        <w:widowControl w:val="0"/>
        <w:spacing w:after="0" w:line="240" w:lineRule="auto"/>
        <w:ind w:hanging="2"/>
        <w:jc w:val="center"/>
        <w:rPr>
          <w:rFonts w:ascii="Arial Narrow" w:eastAsia="Times New Roman" w:hAnsi="Arial Narrow" w:cs="Times New Roman"/>
          <w:b/>
          <w:bCs/>
        </w:rPr>
      </w:pPr>
    </w:p>
    <w:p w:rsidR="005546B9" w:rsidRPr="005546B9" w:rsidRDefault="005546B9" w:rsidP="005546B9">
      <w:pPr>
        <w:widowControl w:val="0"/>
        <w:spacing w:after="0" w:line="240" w:lineRule="auto"/>
        <w:ind w:hanging="2"/>
        <w:jc w:val="center"/>
        <w:rPr>
          <w:rFonts w:ascii="Arial Narrow" w:eastAsia="Times New Roman" w:hAnsi="Arial Narrow" w:cs="Times New Roman"/>
          <w:b/>
          <w:bCs/>
        </w:rPr>
      </w:pPr>
      <w:r w:rsidRPr="005546B9">
        <w:rPr>
          <w:rFonts w:ascii="Arial Narrow" w:eastAsia="Times New Roman" w:hAnsi="Arial Narrow" w:cs="Times New Roman"/>
          <w:b/>
          <w:bCs/>
        </w:rPr>
        <w:t>UNIVERSIDADE FEDERAL DO ESPÍRITO SANTO</w:t>
      </w:r>
    </w:p>
    <w:p w:rsidR="005546B9" w:rsidRPr="005546B9" w:rsidRDefault="005546B9" w:rsidP="005546B9">
      <w:pPr>
        <w:widowControl w:val="0"/>
        <w:spacing w:after="0" w:line="240" w:lineRule="auto"/>
        <w:ind w:hanging="2"/>
        <w:jc w:val="center"/>
        <w:rPr>
          <w:rFonts w:ascii="Arial Narrow" w:eastAsia="Times New Roman" w:hAnsi="Arial Narrow" w:cs="Times New Roman"/>
          <w:b/>
          <w:bCs/>
        </w:rPr>
      </w:pPr>
      <w:r w:rsidRPr="005546B9">
        <w:rPr>
          <w:rFonts w:ascii="Arial Narrow" w:eastAsia="Times New Roman" w:hAnsi="Arial Narrow" w:cs="Times New Roman"/>
          <w:b/>
          <w:bCs/>
        </w:rPr>
        <w:t xml:space="preserve"> CENTRO DE EDUCAÇÃO</w:t>
      </w:r>
    </w:p>
    <w:p w:rsidR="005546B9" w:rsidRPr="005546B9" w:rsidRDefault="005546B9" w:rsidP="005546B9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</w:rPr>
      </w:pPr>
      <w:r w:rsidRPr="005546B9">
        <w:rPr>
          <w:rFonts w:ascii="Arial Narrow" w:eastAsia="Times New Roman" w:hAnsi="Arial Narrow" w:cs="Times New Roman"/>
          <w:b/>
          <w:bCs/>
          <w:shd w:val="clear" w:color="auto" w:fill="FAFAFA"/>
        </w:rPr>
        <w:t xml:space="preserve">PROGRAMA DE </w:t>
      </w:r>
      <w:proofErr w:type="gramStart"/>
      <w:r w:rsidRPr="005546B9">
        <w:rPr>
          <w:rFonts w:ascii="Arial Narrow" w:eastAsia="Times New Roman" w:hAnsi="Arial Narrow" w:cs="Times New Roman"/>
          <w:b/>
          <w:bCs/>
          <w:shd w:val="clear" w:color="auto" w:fill="FAFAFA"/>
        </w:rPr>
        <w:t>PÓS GRADUAÇÃO</w:t>
      </w:r>
      <w:proofErr w:type="gramEnd"/>
      <w:r w:rsidRPr="005546B9">
        <w:rPr>
          <w:rFonts w:ascii="Arial Narrow" w:eastAsia="Times New Roman" w:hAnsi="Arial Narrow" w:cs="Times New Roman"/>
          <w:b/>
          <w:bCs/>
          <w:shd w:val="clear" w:color="auto" w:fill="FAFAFA"/>
        </w:rPr>
        <w:t xml:space="preserve"> DE MESTRADO PROFISSIONAL EM EDUCAÇÃO </w:t>
      </w:r>
    </w:p>
    <w:p w:rsidR="005546B9" w:rsidRPr="005546B9" w:rsidRDefault="005546B9" w:rsidP="005546B9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5546B9" w:rsidRPr="005546B9" w:rsidTr="004C722F">
        <w:trPr>
          <w:trHeight w:hRule="exact" w:val="226"/>
        </w:trPr>
        <w:tc>
          <w:tcPr>
            <w:tcW w:w="5274" w:type="dxa"/>
          </w:tcPr>
          <w:p w:rsidR="005546B9" w:rsidRPr="005546B9" w:rsidRDefault="005546B9" w:rsidP="005546B9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5546B9">
              <w:rPr>
                <w:rFonts w:ascii="Arial Narrow" w:eastAsia="Times New Roman" w:hAnsi="Arial Narrow" w:cs="Times New Roman"/>
                <w:b/>
              </w:rPr>
              <w:t>Curso</w:t>
            </w:r>
            <w:proofErr w:type="spellEnd"/>
          </w:p>
        </w:tc>
        <w:tc>
          <w:tcPr>
            <w:tcW w:w="1286" w:type="dxa"/>
          </w:tcPr>
          <w:p w:rsidR="005546B9" w:rsidRPr="005546B9" w:rsidRDefault="005546B9" w:rsidP="005546B9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5546B9">
              <w:rPr>
                <w:rFonts w:ascii="Arial Narrow" w:eastAsia="Times New Roman" w:hAnsi="Arial Narrow" w:cs="Times New Roman"/>
                <w:b/>
              </w:rPr>
              <w:t>Código</w:t>
            </w:r>
            <w:proofErr w:type="spellEnd"/>
          </w:p>
        </w:tc>
        <w:tc>
          <w:tcPr>
            <w:tcW w:w="4281" w:type="dxa"/>
            <w:gridSpan w:val="4"/>
          </w:tcPr>
          <w:p w:rsidR="005546B9" w:rsidRPr="005546B9" w:rsidRDefault="005546B9" w:rsidP="005546B9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5546B9">
              <w:rPr>
                <w:rFonts w:ascii="Arial Narrow" w:eastAsia="Times New Roman" w:hAnsi="Arial Narrow" w:cs="Times New Roman"/>
                <w:b/>
              </w:rPr>
              <w:t>Disciplina</w:t>
            </w:r>
            <w:proofErr w:type="spellEnd"/>
          </w:p>
        </w:tc>
      </w:tr>
      <w:tr w:rsidR="005546B9" w:rsidRPr="005546B9" w:rsidTr="004C722F">
        <w:trPr>
          <w:trHeight w:hRule="exact" w:val="558"/>
        </w:trPr>
        <w:tc>
          <w:tcPr>
            <w:tcW w:w="5274" w:type="dxa"/>
          </w:tcPr>
          <w:p w:rsidR="005546B9" w:rsidRPr="005546B9" w:rsidRDefault="005546B9" w:rsidP="005546B9">
            <w:pPr>
              <w:ind w:hanging="519"/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5546B9">
              <w:rPr>
                <w:rFonts w:ascii="Arial Narrow" w:eastAsia="Times New Roman" w:hAnsi="Arial Narrow" w:cs="Times New Roman"/>
                <w:b/>
              </w:rPr>
              <w:t>Mestrado</w:t>
            </w:r>
            <w:proofErr w:type="spellEnd"/>
            <w:r w:rsidRPr="005546B9">
              <w:rPr>
                <w:rFonts w:ascii="Arial Narrow" w:eastAsia="Times New Roman" w:hAnsi="Arial Narrow" w:cs="Times New Roman"/>
                <w:b/>
              </w:rPr>
              <w:t xml:space="preserve"> </w:t>
            </w:r>
            <w:proofErr w:type="spellStart"/>
            <w:r w:rsidRPr="005546B9">
              <w:rPr>
                <w:rFonts w:ascii="Arial Narrow" w:eastAsia="Times New Roman" w:hAnsi="Arial Narrow" w:cs="Times New Roman"/>
                <w:b/>
              </w:rPr>
              <w:t>Profissional</w:t>
            </w:r>
            <w:proofErr w:type="spellEnd"/>
            <w:r w:rsidRPr="005546B9">
              <w:rPr>
                <w:rFonts w:ascii="Arial Narrow" w:eastAsia="Times New Roman" w:hAnsi="Arial Narrow" w:cs="Times New Roman"/>
                <w:b/>
              </w:rPr>
              <w:t xml:space="preserve"> </w:t>
            </w:r>
            <w:proofErr w:type="spellStart"/>
            <w:r w:rsidRPr="005546B9">
              <w:rPr>
                <w:rFonts w:ascii="Arial Narrow" w:eastAsia="Times New Roman" w:hAnsi="Arial Narrow" w:cs="Times New Roman"/>
                <w:b/>
              </w:rPr>
              <w:t>em</w:t>
            </w:r>
            <w:proofErr w:type="spellEnd"/>
            <w:r w:rsidRPr="005546B9">
              <w:rPr>
                <w:rFonts w:ascii="Arial Narrow" w:eastAsia="Times New Roman" w:hAnsi="Arial Narrow" w:cs="Times New Roman"/>
                <w:b/>
              </w:rPr>
              <w:t xml:space="preserve"> </w:t>
            </w:r>
            <w:proofErr w:type="spellStart"/>
            <w:r w:rsidRPr="005546B9">
              <w:rPr>
                <w:rFonts w:ascii="Arial Narrow" w:eastAsia="Times New Roman" w:hAnsi="Arial Narrow" w:cs="Times New Roman"/>
                <w:b/>
              </w:rPr>
              <w:t>Educação</w:t>
            </w:r>
            <w:proofErr w:type="spellEnd"/>
          </w:p>
        </w:tc>
        <w:tc>
          <w:tcPr>
            <w:tcW w:w="1286" w:type="dxa"/>
          </w:tcPr>
          <w:p w:rsidR="005546B9" w:rsidRPr="005546B9" w:rsidRDefault="005546B9" w:rsidP="005546B9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5546B9">
              <w:rPr>
                <w:rFonts w:ascii="Arial Narrow" w:eastAsia="Times New Roman" w:hAnsi="Arial Narrow" w:cs="Times New Roman"/>
                <w:b/>
              </w:rPr>
              <w:t>MPE 1012</w:t>
            </w:r>
          </w:p>
        </w:tc>
        <w:tc>
          <w:tcPr>
            <w:tcW w:w="4281" w:type="dxa"/>
            <w:gridSpan w:val="4"/>
          </w:tcPr>
          <w:p w:rsidR="005546B9" w:rsidRPr="005546B9" w:rsidRDefault="005546B9" w:rsidP="005546B9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546B9">
              <w:rPr>
                <w:rFonts w:ascii="Times New Roman" w:eastAsia="Times New Roman" w:hAnsi="Times New Roman" w:cs="Times New Roman"/>
                <w:b/>
              </w:rPr>
              <w:t>Estudos</w:t>
            </w:r>
            <w:proofErr w:type="spellEnd"/>
            <w:r w:rsidRPr="005546B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546B9">
              <w:rPr>
                <w:rFonts w:ascii="Times New Roman" w:eastAsia="Times New Roman" w:hAnsi="Times New Roman" w:cs="Times New Roman"/>
                <w:b/>
              </w:rPr>
              <w:t>Individuais</w:t>
            </w:r>
            <w:proofErr w:type="spellEnd"/>
            <w:r w:rsidRPr="005546B9">
              <w:rPr>
                <w:rFonts w:ascii="Times New Roman" w:eastAsia="Times New Roman" w:hAnsi="Times New Roman" w:cs="Times New Roman"/>
                <w:b/>
              </w:rPr>
              <w:t xml:space="preserve"> II</w:t>
            </w:r>
          </w:p>
          <w:p w:rsidR="005546B9" w:rsidRPr="005546B9" w:rsidRDefault="005546B9" w:rsidP="005546B9">
            <w:pPr>
              <w:ind w:left="62"/>
              <w:rPr>
                <w:rFonts w:ascii="Times New Roman" w:eastAsia="Times New Roman" w:hAnsi="Times New Roman" w:cs="Times New Roman"/>
                <w:b/>
              </w:rPr>
            </w:pPr>
          </w:p>
          <w:p w:rsidR="005546B9" w:rsidRPr="005546B9" w:rsidRDefault="005546B9" w:rsidP="005546B9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</w:tr>
      <w:tr w:rsidR="005546B9" w:rsidRPr="005546B9" w:rsidTr="004C722F">
        <w:trPr>
          <w:trHeight w:hRule="exact" w:val="218"/>
        </w:trPr>
        <w:tc>
          <w:tcPr>
            <w:tcW w:w="10841" w:type="dxa"/>
            <w:gridSpan w:val="6"/>
          </w:tcPr>
          <w:p w:rsidR="005546B9" w:rsidRPr="005546B9" w:rsidRDefault="005546B9" w:rsidP="005546B9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5546B9" w:rsidRPr="005546B9" w:rsidTr="004C722F">
        <w:trPr>
          <w:trHeight w:hRule="exact" w:val="524"/>
        </w:trPr>
        <w:tc>
          <w:tcPr>
            <w:tcW w:w="6560" w:type="dxa"/>
            <w:gridSpan w:val="2"/>
            <w:vMerge w:val="restart"/>
          </w:tcPr>
          <w:p w:rsidR="005546B9" w:rsidRPr="005546B9" w:rsidRDefault="005546B9" w:rsidP="005546B9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546B9">
              <w:rPr>
                <w:rFonts w:ascii="Arial Narrow" w:eastAsia="Times New Roman" w:hAnsi="Arial Narrow" w:cs="Times New Roman"/>
                <w:b/>
              </w:rPr>
              <w:t>Professor:</w:t>
            </w:r>
          </w:p>
          <w:p w:rsidR="005546B9" w:rsidRPr="005546B9" w:rsidRDefault="005546B9" w:rsidP="005546B9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</w:p>
          <w:p w:rsidR="005546B9" w:rsidRPr="005546B9" w:rsidRDefault="005546B9" w:rsidP="005546B9">
            <w:pPr>
              <w:jc w:val="center"/>
              <w:rPr>
                <w:rFonts w:ascii="Arial Narrow" w:eastAsia="Times New Roman" w:hAnsi="Arial Narrow" w:cs="Times New Roman"/>
              </w:rPr>
            </w:pPr>
            <w:proofErr w:type="spellStart"/>
            <w:r w:rsidRPr="005546B9">
              <w:rPr>
                <w:rFonts w:ascii="Arial Narrow" w:eastAsia="Times New Roman" w:hAnsi="Arial Narrow" w:cs="Times New Roman"/>
                <w:b/>
              </w:rPr>
              <w:t>Valter</w:t>
            </w:r>
            <w:proofErr w:type="spellEnd"/>
            <w:r w:rsidRPr="005546B9">
              <w:rPr>
                <w:rFonts w:ascii="Arial Narrow" w:eastAsia="Times New Roman" w:hAnsi="Arial Narrow" w:cs="Times New Roman"/>
                <w:b/>
              </w:rPr>
              <w:t xml:space="preserve"> Martins Giovedi</w:t>
            </w:r>
          </w:p>
        </w:tc>
        <w:tc>
          <w:tcPr>
            <w:tcW w:w="925" w:type="dxa"/>
            <w:vMerge w:val="restart"/>
          </w:tcPr>
          <w:p w:rsidR="005546B9" w:rsidRPr="005546B9" w:rsidRDefault="005546B9" w:rsidP="005546B9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5546B9">
              <w:rPr>
                <w:rFonts w:ascii="Arial Narrow" w:eastAsia="Times New Roman" w:hAnsi="Arial Narrow" w:cs="Times New Roman"/>
                <w:b/>
              </w:rPr>
              <w:t>Semestre</w:t>
            </w:r>
            <w:proofErr w:type="spellEnd"/>
            <w:r w:rsidRPr="005546B9">
              <w:rPr>
                <w:rFonts w:ascii="Arial Narrow" w:eastAsia="Times New Roman" w:hAnsi="Arial Narrow" w:cs="Times New Roman"/>
                <w:b/>
              </w:rPr>
              <w:t>:</w:t>
            </w:r>
          </w:p>
        </w:tc>
        <w:tc>
          <w:tcPr>
            <w:tcW w:w="756" w:type="dxa"/>
            <w:vMerge w:val="restart"/>
          </w:tcPr>
          <w:p w:rsidR="005546B9" w:rsidRPr="005546B9" w:rsidRDefault="005546B9" w:rsidP="005546B9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546B9">
              <w:rPr>
                <w:rFonts w:ascii="Arial Narrow" w:eastAsia="Times New Roman" w:hAnsi="Arial Narrow" w:cs="Times New Roman"/>
                <w:b/>
              </w:rPr>
              <w:t>201</w:t>
            </w:r>
            <w:r>
              <w:rPr>
                <w:rFonts w:ascii="Arial Narrow" w:eastAsia="Times New Roman" w:hAnsi="Arial Narrow" w:cs="Times New Roman"/>
                <w:b/>
              </w:rPr>
              <w:t>9</w:t>
            </w:r>
            <w:bookmarkStart w:id="0" w:name="_GoBack"/>
            <w:bookmarkEnd w:id="0"/>
            <w:r w:rsidRPr="005546B9">
              <w:rPr>
                <w:rFonts w:ascii="Arial Narrow" w:eastAsia="Times New Roman" w:hAnsi="Arial Narrow" w:cs="Times New Roman"/>
                <w:b/>
              </w:rPr>
              <w:t>/1</w:t>
            </w:r>
          </w:p>
        </w:tc>
        <w:tc>
          <w:tcPr>
            <w:tcW w:w="1126" w:type="dxa"/>
          </w:tcPr>
          <w:p w:rsidR="005546B9" w:rsidRPr="005546B9" w:rsidRDefault="005546B9" w:rsidP="005546B9">
            <w:pPr>
              <w:ind w:firstLine="62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5546B9">
              <w:rPr>
                <w:rFonts w:ascii="Arial Narrow" w:eastAsia="Times New Roman" w:hAnsi="Arial Narrow" w:cs="Times New Roman"/>
                <w:b/>
              </w:rPr>
              <w:t>Carga</w:t>
            </w:r>
            <w:proofErr w:type="spellEnd"/>
            <w:r w:rsidRPr="005546B9">
              <w:rPr>
                <w:rFonts w:ascii="Arial Narrow" w:eastAsia="Times New Roman" w:hAnsi="Arial Narrow" w:cs="Times New Roman"/>
                <w:b/>
              </w:rPr>
              <w:t xml:space="preserve"> </w:t>
            </w:r>
            <w:proofErr w:type="spellStart"/>
            <w:r w:rsidRPr="005546B9">
              <w:rPr>
                <w:rFonts w:ascii="Arial Narrow" w:eastAsia="Times New Roman" w:hAnsi="Arial Narrow" w:cs="Times New Roman"/>
                <w:b/>
              </w:rPr>
              <w:t>Horária</w:t>
            </w:r>
            <w:proofErr w:type="spellEnd"/>
          </w:p>
        </w:tc>
        <w:tc>
          <w:tcPr>
            <w:tcW w:w="1474" w:type="dxa"/>
          </w:tcPr>
          <w:p w:rsidR="005546B9" w:rsidRPr="005546B9" w:rsidRDefault="005546B9" w:rsidP="005546B9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5546B9">
              <w:rPr>
                <w:rFonts w:ascii="Arial Narrow" w:eastAsia="Times New Roman" w:hAnsi="Arial Narrow" w:cs="Times New Roman"/>
                <w:b/>
              </w:rPr>
              <w:t>Créditos</w:t>
            </w:r>
            <w:proofErr w:type="spellEnd"/>
          </w:p>
        </w:tc>
      </w:tr>
      <w:tr w:rsidR="005546B9" w:rsidRPr="005546B9" w:rsidTr="004C722F">
        <w:trPr>
          <w:trHeight w:hRule="exact" w:val="218"/>
        </w:trPr>
        <w:tc>
          <w:tcPr>
            <w:tcW w:w="6560" w:type="dxa"/>
            <w:gridSpan w:val="2"/>
            <w:vMerge/>
          </w:tcPr>
          <w:p w:rsidR="005546B9" w:rsidRPr="005546B9" w:rsidRDefault="005546B9" w:rsidP="005546B9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25" w:type="dxa"/>
            <w:vMerge/>
          </w:tcPr>
          <w:p w:rsidR="005546B9" w:rsidRPr="005546B9" w:rsidRDefault="005546B9" w:rsidP="005546B9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56" w:type="dxa"/>
            <w:vMerge/>
          </w:tcPr>
          <w:p w:rsidR="005546B9" w:rsidRPr="005546B9" w:rsidRDefault="005546B9" w:rsidP="005546B9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26" w:type="dxa"/>
          </w:tcPr>
          <w:p w:rsidR="005546B9" w:rsidRPr="005546B9" w:rsidRDefault="005546B9" w:rsidP="005546B9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5546B9">
              <w:rPr>
                <w:rFonts w:ascii="Arial Narrow" w:eastAsia="Times New Roman" w:hAnsi="Arial Narrow" w:cs="Times New Roman"/>
              </w:rPr>
              <w:t>30</w:t>
            </w:r>
          </w:p>
        </w:tc>
        <w:tc>
          <w:tcPr>
            <w:tcW w:w="1474" w:type="dxa"/>
          </w:tcPr>
          <w:p w:rsidR="005546B9" w:rsidRPr="005546B9" w:rsidRDefault="005546B9" w:rsidP="005546B9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5546B9">
              <w:rPr>
                <w:rFonts w:ascii="Arial Narrow" w:eastAsia="Times New Roman" w:hAnsi="Arial Narrow" w:cs="Times New Roman"/>
              </w:rPr>
              <w:t>2</w:t>
            </w:r>
          </w:p>
        </w:tc>
      </w:tr>
    </w:tbl>
    <w:p w:rsidR="005546B9" w:rsidRPr="005546B9" w:rsidRDefault="005546B9" w:rsidP="005546B9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lang w:val="en-US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5546B9" w:rsidRPr="005546B9" w:rsidTr="004C722F">
        <w:trPr>
          <w:trHeight w:hRule="exact" w:val="368"/>
        </w:trPr>
        <w:tc>
          <w:tcPr>
            <w:tcW w:w="10824" w:type="dxa"/>
          </w:tcPr>
          <w:p w:rsidR="005546B9" w:rsidRPr="005546B9" w:rsidRDefault="005546B9" w:rsidP="005546B9">
            <w:pPr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5546B9">
              <w:rPr>
                <w:rFonts w:ascii="Arial Narrow" w:eastAsia="Times New Roman" w:hAnsi="Arial Narrow" w:cs="Times New Roman"/>
                <w:b/>
              </w:rPr>
              <w:t>Ementa</w:t>
            </w:r>
            <w:proofErr w:type="spellEnd"/>
            <w:r w:rsidRPr="005546B9">
              <w:rPr>
                <w:rFonts w:ascii="Arial Narrow" w:eastAsia="Times New Roman" w:hAnsi="Arial Narrow" w:cs="Times New Roman"/>
                <w:b/>
              </w:rPr>
              <w:t>:</w:t>
            </w:r>
          </w:p>
        </w:tc>
      </w:tr>
      <w:tr w:rsidR="005546B9" w:rsidRPr="005546B9" w:rsidTr="004C722F">
        <w:trPr>
          <w:trHeight w:hRule="exact" w:val="943"/>
        </w:trPr>
        <w:tc>
          <w:tcPr>
            <w:tcW w:w="10824" w:type="dxa"/>
          </w:tcPr>
          <w:p w:rsidR="005546B9" w:rsidRPr="005546B9" w:rsidRDefault="005546B9" w:rsidP="005546B9">
            <w:pPr>
              <w:jc w:val="both"/>
              <w:rPr>
                <w:rFonts w:ascii="Arial Narrow" w:eastAsia="Times New Roman" w:hAnsi="Arial Narrow" w:cs="Times New Roman"/>
                <w:lang w:val="pt-BR"/>
              </w:rPr>
            </w:pPr>
            <w:r w:rsidRPr="005546B9">
              <w:rPr>
                <w:rFonts w:ascii="Times New Roman" w:eastAsia="Times New Roman" w:hAnsi="Times New Roman" w:cs="Times New Roman"/>
                <w:i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5546B9" w:rsidRPr="005546B9" w:rsidRDefault="005546B9" w:rsidP="005546B9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5546B9" w:rsidRPr="005546B9" w:rsidTr="004C722F">
        <w:trPr>
          <w:trHeight w:hRule="exact" w:val="426"/>
        </w:trPr>
        <w:tc>
          <w:tcPr>
            <w:tcW w:w="10824" w:type="dxa"/>
          </w:tcPr>
          <w:p w:rsidR="005546B9" w:rsidRPr="005546B9" w:rsidRDefault="005546B9" w:rsidP="005546B9">
            <w:pPr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5546B9">
              <w:rPr>
                <w:rFonts w:ascii="Arial Narrow" w:eastAsia="Times New Roman" w:hAnsi="Arial Narrow" w:cs="Times New Roman"/>
                <w:b/>
              </w:rPr>
              <w:t>Objetivos</w:t>
            </w:r>
            <w:proofErr w:type="spellEnd"/>
            <w:r w:rsidRPr="005546B9">
              <w:rPr>
                <w:rFonts w:ascii="Arial Narrow" w:eastAsia="Times New Roman" w:hAnsi="Arial Narrow" w:cs="Times New Roman"/>
                <w:b/>
              </w:rPr>
              <w:t>:</w:t>
            </w:r>
          </w:p>
          <w:p w:rsidR="005546B9" w:rsidRPr="005546B9" w:rsidRDefault="005546B9" w:rsidP="005546B9">
            <w:pPr>
              <w:rPr>
                <w:rFonts w:ascii="Arial Narrow" w:eastAsia="Times New Roman" w:hAnsi="Arial Narrow" w:cs="Times New Roman"/>
                <w:b/>
              </w:rPr>
            </w:pPr>
          </w:p>
        </w:tc>
      </w:tr>
      <w:tr w:rsidR="005546B9" w:rsidRPr="005546B9" w:rsidTr="004C722F">
        <w:trPr>
          <w:trHeight w:hRule="exact" w:val="1354"/>
        </w:trPr>
        <w:tc>
          <w:tcPr>
            <w:tcW w:w="10824" w:type="dxa"/>
          </w:tcPr>
          <w:p w:rsidR="005546B9" w:rsidRPr="005546B9" w:rsidRDefault="005546B9" w:rsidP="005546B9">
            <w:pPr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ind w:hanging="360"/>
              <w:jc w:val="both"/>
              <w:rPr>
                <w:rFonts w:ascii="Arial Narrow" w:eastAsia="Times New Roman" w:hAnsi="Arial Narrow" w:cs="Times New Roman"/>
                <w:lang w:val="pt-BR"/>
              </w:rPr>
            </w:pPr>
            <w:r w:rsidRPr="005546B9">
              <w:rPr>
                <w:rFonts w:ascii="Arial Narrow" w:eastAsia="Times New Roman" w:hAnsi="Arial Narrow" w:cs="Times New Roman"/>
                <w:lang w:val="pt-BR"/>
              </w:rPr>
              <w:t>1. Contribuir com reflexões, referências teóricas e referências metodológicas para a finalização do projeto de pesquisa dos (as) orientandos (as).</w:t>
            </w:r>
          </w:p>
          <w:p w:rsidR="005546B9" w:rsidRPr="005546B9" w:rsidRDefault="005546B9" w:rsidP="005546B9">
            <w:pPr>
              <w:tabs>
                <w:tab w:val="left" w:pos="770"/>
              </w:tabs>
              <w:ind w:left="62"/>
              <w:jc w:val="both"/>
              <w:rPr>
                <w:rFonts w:ascii="Arial Narrow" w:eastAsia="Times New Roman" w:hAnsi="Arial Narrow" w:cs="Times New Roman"/>
                <w:lang w:val="pt-BR"/>
              </w:rPr>
            </w:pPr>
            <w:r w:rsidRPr="005546B9">
              <w:rPr>
                <w:rFonts w:ascii="Arial Narrow" w:eastAsia="Times New Roman" w:hAnsi="Arial Narrow" w:cs="Times New Roman"/>
                <w:lang w:val="pt-BR"/>
              </w:rPr>
              <w:t>2. Finalizar o projeto de pesquisa/ intervenção junto com o orientando, a partir dos problemas identificados durante os diálogos e reflexões entre o orientador e os orientandos.</w:t>
            </w:r>
          </w:p>
          <w:p w:rsidR="005546B9" w:rsidRPr="005546B9" w:rsidRDefault="005546B9" w:rsidP="005546B9">
            <w:pPr>
              <w:tabs>
                <w:tab w:val="left" w:pos="770"/>
              </w:tabs>
              <w:ind w:left="62"/>
              <w:jc w:val="both"/>
              <w:rPr>
                <w:rFonts w:ascii="Arial Narrow" w:eastAsia="Times New Roman" w:hAnsi="Arial Narrow" w:cs="Times New Roman"/>
                <w:lang w:val="pt-BR"/>
              </w:rPr>
            </w:pPr>
            <w:r w:rsidRPr="005546B9">
              <w:rPr>
                <w:rFonts w:ascii="Arial Narrow" w:eastAsia="Times New Roman" w:hAnsi="Arial Narrow" w:cs="Times New Roman"/>
                <w:lang w:val="pt-BR"/>
              </w:rPr>
              <w:t>3. Sistematizar a orientação metodológica da pesquisa, viabilizando a busca de dados junto aos sujeitos da pesquisa.</w:t>
            </w:r>
          </w:p>
        </w:tc>
      </w:tr>
    </w:tbl>
    <w:p w:rsidR="005546B9" w:rsidRPr="005546B9" w:rsidRDefault="005546B9" w:rsidP="005546B9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5546B9" w:rsidRPr="005546B9" w:rsidTr="004C722F">
        <w:trPr>
          <w:trHeight w:hRule="exact" w:val="406"/>
        </w:trPr>
        <w:tc>
          <w:tcPr>
            <w:tcW w:w="10824" w:type="dxa"/>
          </w:tcPr>
          <w:p w:rsidR="005546B9" w:rsidRPr="005546B9" w:rsidRDefault="005546B9" w:rsidP="005546B9">
            <w:pPr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5546B9">
              <w:rPr>
                <w:rFonts w:ascii="Arial Narrow" w:eastAsia="Times New Roman" w:hAnsi="Arial Narrow" w:cs="Times New Roman"/>
                <w:b/>
              </w:rPr>
              <w:t>Metodologia</w:t>
            </w:r>
            <w:proofErr w:type="spellEnd"/>
            <w:r w:rsidRPr="005546B9">
              <w:rPr>
                <w:rFonts w:ascii="Arial Narrow" w:eastAsia="Times New Roman" w:hAnsi="Arial Narrow" w:cs="Times New Roman"/>
                <w:b/>
              </w:rPr>
              <w:t>:</w:t>
            </w:r>
          </w:p>
        </w:tc>
      </w:tr>
      <w:tr w:rsidR="005546B9" w:rsidRPr="005546B9" w:rsidTr="004C722F">
        <w:trPr>
          <w:trHeight w:hRule="exact" w:val="945"/>
        </w:trPr>
        <w:tc>
          <w:tcPr>
            <w:tcW w:w="10824" w:type="dxa"/>
          </w:tcPr>
          <w:p w:rsidR="005546B9" w:rsidRPr="005546B9" w:rsidRDefault="005546B9" w:rsidP="005546B9">
            <w:pPr>
              <w:tabs>
                <w:tab w:val="left" w:pos="770"/>
                <w:tab w:val="left" w:pos="771"/>
              </w:tabs>
              <w:ind w:left="62"/>
              <w:rPr>
                <w:rFonts w:ascii="Arial Narrow" w:eastAsia="Times New Roman" w:hAnsi="Arial Narrow" w:cs="Times New Roman"/>
                <w:lang w:val="pt-BR"/>
              </w:rPr>
            </w:pPr>
            <w:r w:rsidRPr="005546B9">
              <w:rPr>
                <w:rFonts w:ascii="Arial Narrow" w:eastAsia="Times New Roman" w:hAnsi="Arial Narrow" w:cs="Times New Roman"/>
                <w:lang w:val="pt-BR"/>
              </w:rPr>
              <w:t>- diálogo reflexivo a partir das necessidades trazidas pelo orientando e das leituras propostas pelo orientador.</w:t>
            </w:r>
          </w:p>
        </w:tc>
      </w:tr>
    </w:tbl>
    <w:p w:rsidR="005546B9" w:rsidRPr="005546B9" w:rsidRDefault="005546B9" w:rsidP="005546B9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5546B9" w:rsidRPr="005546B9" w:rsidTr="004C722F">
        <w:trPr>
          <w:trHeight w:hRule="exact" w:val="344"/>
        </w:trPr>
        <w:tc>
          <w:tcPr>
            <w:tcW w:w="10824" w:type="dxa"/>
          </w:tcPr>
          <w:p w:rsidR="005546B9" w:rsidRPr="005546B9" w:rsidRDefault="005546B9" w:rsidP="005546B9">
            <w:pPr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5546B9">
              <w:rPr>
                <w:rFonts w:ascii="Arial Narrow" w:eastAsia="Times New Roman" w:hAnsi="Arial Narrow" w:cs="Times New Roman"/>
                <w:b/>
              </w:rPr>
              <w:t>Avaliação</w:t>
            </w:r>
            <w:proofErr w:type="spellEnd"/>
            <w:r w:rsidRPr="005546B9">
              <w:rPr>
                <w:rFonts w:ascii="Arial Narrow" w:eastAsia="Times New Roman" w:hAnsi="Arial Narrow" w:cs="Times New Roman"/>
                <w:b/>
              </w:rPr>
              <w:t>:</w:t>
            </w:r>
          </w:p>
        </w:tc>
      </w:tr>
      <w:tr w:rsidR="005546B9" w:rsidRPr="005546B9" w:rsidTr="004C722F">
        <w:trPr>
          <w:trHeight w:hRule="exact" w:val="896"/>
        </w:trPr>
        <w:tc>
          <w:tcPr>
            <w:tcW w:w="10824" w:type="dxa"/>
          </w:tcPr>
          <w:p w:rsidR="005546B9" w:rsidRPr="005546B9" w:rsidRDefault="005546B9" w:rsidP="005546B9">
            <w:pPr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rPr>
                <w:rFonts w:ascii="Arial Narrow" w:eastAsia="Times New Roman" w:hAnsi="Arial Narrow" w:cs="Times New Roman"/>
                <w:lang w:val="pt-BR"/>
              </w:rPr>
            </w:pPr>
            <w:r w:rsidRPr="005546B9">
              <w:rPr>
                <w:rFonts w:ascii="Arial Narrow" w:eastAsia="Times New Roman" w:hAnsi="Arial Narrow" w:cs="Times New Roman"/>
                <w:lang w:val="pt-BR"/>
              </w:rPr>
              <w:t>- apresentação das tarefas solicitadas pelo orientador durante o processo.</w:t>
            </w:r>
          </w:p>
          <w:p w:rsidR="005546B9" w:rsidRPr="005546B9" w:rsidRDefault="005546B9" w:rsidP="005546B9">
            <w:pPr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rPr>
                <w:rFonts w:ascii="Arial Narrow" w:eastAsia="Times New Roman" w:hAnsi="Arial Narrow" w:cs="Times New Roman"/>
              </w:rPr>
            </w:pPr>
            <w:r w:rsidRPr="005546B9">
              <w:rPr>
                <w:rFonts w:ascii="Arial Narrow" w:eastAsia="Times New Roman" w:hAnsi="Arial Narrow" w:cs="Times New Roman"/>
              </w:rPr>
              <w:t xml:space="preserve">- </w:t>
            </w:r>
            <w:proofErr w:type="spellStart"/>
            <w:proofErr w:type="gramStart"/>
            <w:r w:rsidRPr="005546B9">
              <w:rPr>
                <w:rFonts w:ascii="Arial Narrow" w:eastAsia="Times New Roman" w:hAnsi="Arial Narrow" w:cs="Times New Roman"/>
              </w:rPr>
              <w:t>realização</w:t>
            </w:r>
            <w:proofErr w:type="spellEnd"/>
            <w:proofErr w:type="gramEnd"/>
            <w:r w:rsidRPr="005546B9">
              <w:rPr>
                <w:rFonts w:ascii="Arial Narrow" w:eastAsia="Times New Roman" w:hAnsi="Arial Narrow" w:cs="Times New Roman"/>
              </w:rPr>
              <w:t xml:space="preserve"> das </w:t>
            </w:r>
            <w:proofErr w:type="spellStart"/>
            <w:r w:rsidRPr="005546B9">
              <w:rPr>
                <w:rFonts w:ascii="Arial Narrow" w:eastAsia="Times New Roman" w:hAnsi="Arial Narrow" w:cs="Times New Roman"/>
              </w:rPr>
              <w:t>leituras</w:t>
            </w:r>
            <w:proofErr w:type="spellEnd"/>
            <w:r w:rsidRPr="005546B9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5546B9">
              <w:rPr>
                <w:rFonts w:ascii="Arial Narrow" w:eastAsia="Times New Roman" w:hAnsi="Arial Narrow" w:cs="Times New Roman"/>
              </w:rPr>
              <w:t>solicitadas</w:t>
            </w:r>
            <w:proofErr w:type="spellEnd"/>
            <w:r w:rsidRPr="005546B9">
              <w:rPr>
                <w:rFonts w:ascii="Arial Narrow" w:eastAsia="Times New Roman" w:hAnsi="Arial Narrow" w:cs="Times New Roman"/>
              </w:rPr>
              <w:t>.</w:t>
            </w:r>
          </w:p>
          <w:p w:rsidR="005546B9" w:rsidRPr="005546B9" w:rsidRDefault="005546B9" w:rsidP="005546B9">
            <w:pPr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rPr>
                <w:rFonts w:ascii="Arial Narrow" w:eastAsia="Times New Roman" w:hAnsi="Arial Narrow" w:cs="Times New Roman"/>
                <w:lang w:val="pt-BR"/>
              </w:rPr>
            </w:pPr>
            <w:r w:rsidRPr="005546B9">
              <w:rPr>
                <w:rFonts w:ascii="Arial Narrow" w:eastAsia="Times New Roman" w:hAnsi="Arial Narrow" w:cs="Times New Roman"/>
                <w:lang w:val="pt-BR"/>
              </w:rPr>
              <w:t>- presença nos dias e horários agendados para a orientação presencial.</w:t>
            </w:r>
          </w:p>
          <w:p w:rsidR="005546B9" w:rsidRPr="005546B9" w:rsidRDefault="005546B9" w:rsidP="005546B9">
            <w:pPr>
              <w:tabs>
                <w:tab w:val="left" w:pos="1478"/>
                <w:tab w:val="left" w:pos="1479"/>
              </w:tabs>
              <w:ind w:left="62"/>
              <w:rPr>
                <w:rFonts w:ascii="Arial Narrow" w:eastAsia="Times New Roman" w:hAnsi="Arial Narrow" w:cs="Times New Roman"/>
                <w:lang w:val="pt-BR"/>
              </w:rPr>
            </w:pPr>
          </w:p>
        </w:tc>
      </w:tr>
    </w:tbl>
    <w:p w:rsidR="005546B9" w:rsidRPr="005546B9" w:rsidRDefault="005546B9" w:rsidP="005546B9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5546B9" w:rsidRPr="005546B9" w:rsidTr="004C722F">
        <w:trPr>
          <w:trHeight w:hRule="exact" w:val="3705"/>
        </w:trPr>
        <w:tc>
          <w:tcPr>
            <w:tcW w:w="10819" w:type="dxa"/>
          </w:tcPr>
          <w:p w:rsidR="005546B9" w:rsidRPr="005546B9" w:rsidRDefault="005546B9" w:rsidP="005546B9">
            <w:pPr>
              <w:rPr>
                <w:rFonts w:ascii="Arial Narrow" w:eastAsia="Times New Roman" w:hAnsi="Arial Narrow" w:cs="Times New Roman"/>
                <w:b/>
                <w:lang w:val="pt-BR"/>
              </w:rPr>
            </w:pPr>
            <w:r w:rsidRPr="005546B9">
              <w:rPr>
                <w:rFonts w:ascii="Arial Narrow" w:eastAsia="Times New Roman" w:hAnsi="Arial Narrow" w:cs="Times New Roman"/>
                <w:b/>
                <w:lang w:val="pt-BR"/>
              </w:rPr>
              <w:t>Bibliografia</w:t>
            </w:r>
          </w:p>
          <w:p w:rsidR="005546B9" w:rsidRPr="005546B9" w:rsidRDefault="005546B9" w:rsidP="005546B9">
            <w:pPr>
              <w:jc w:val="both"/>
              <w:rPr>
                <w:rFonts w:ascii="Arial Narrow" w:eastAsia="Times New Roman" w:hAnsi="Arial Narrow" w:cs="Arial"/>
                <w:lang w:val="pt-BR"/>
              </w:rPr>
            </w:pPr>
          </w:p>
          <w:p w:rsidR="005546B9" w:rsidRPr="005546B9" w:rsidRDefault="005546B9" w:rsidP="005546B9">
            <w:pPr>
              <w:spacing w:after="120" w:line="360" w:lineRule="auto"/>
              <w:jc w:val="both"/>
              <w:rPr>
                <w:rFonts w:ascii="Arial Narrow" w:eastAsia="Times New Roman" w:hAnsi="Arial Narrow" w:cs="Arial"/>
                <w:lang w:val="pt-BR"/>
              </w:rPr>
            </w:pPr>
            <w:r w:rsidRPr="005546B9">
              <w:rPr>
                <w:rFonts w:ascii="Arial Narrow" w:eastAsia="Times New Roman" w:hAnsi="Arial Narrow" w:cs="Arial"/>
                <w:lang w:val="pt-BR"/>
              </w:rPr>
              <w:t xml:space="preserve">BRANDÃO, Carlos Rodrigues. </w:t>
            </w:r>
            <w:r w:rsidRPr="005546B9">
              <w:rPr>
                <w:rFonts w:ascii="Arial Narrow" w:eastAsia="Times New Roman" w:hAnsi="Arial Narrow" w:cs="Arial"/>
                <w:b/>
                <w:lang w:val="pt-BR"/>
              </w:rPr>
              <w:t>A pergunta a várias mãos</w:t>
            </w:r>
            <w:r w:rsidRPr="005546B9">
              <w:rPr>
                <w:rFonts w:ascii="Arial Narrow" w:eastAsia="Times New Roman" w:hAnsi="Arial Narrow" w:cs="Arial"/>
                <w:lang w:val="pt-BR"/>
              </w:rPr>
              <w:t>: a experiência da pesquisa no trabalho do educador. São Paulo: Cortez, 2003.</w:t>
            </w:r>
          </w:p>
          <w:p w:rsidR="005546B9" w:rsidRPr="005546B9" w:rsidRDefault="005546B9" w:rsidP="005546B9">
            <w:pPr>
              <w:spacing w:after="120" w:line="360" w:lineRule="auto"/>
              <w:jc w:val="both"/>
              <w:rPr>
                <w:rFonts w:ascii="Arial Narrow" w:eastAsia="Times New Roman" w:hAnsi="Arial Narrow" w:cs="Arial"/>
                <w:lang w:val="pt-BR"/>
              </w:rPr>
            </w:pPr>
            <w:r w:rsidRPr="005546B9">
              <w:rPr>
                <w:rFonts w:ascii="Arial Narrow" w:eastAsia="Times New Roman" w:hAnsi="Arial Narrow" w:cs="Arial"/>
                <w:lang w:val="pt-BR"/>
              </w:rPr>
              <w:t xml:space="preserve">CHIZZOTTI, </w:t>
            </w:r>
            <w:proofErr w:type="spellStart"/>
            <w:r w:rsidRPr="005546B9">
              <w:rPr>
                <w:rFonts w:ascii="Arial Narrow" w:eastAsia="Times New Roman" w:hAnsi="Arial Narrow" w:cs="Arial"/>
                <w:lang w:val="pt-BR"/>
              </w:rPr>
              <w:t>Antonio</w:t>
            </w:r>
            <w:proofErr w:type="spellEnd"/>
            <w:r w:rsidRPr="005546B9">
              <w:rPr>
                <w:rFonts w:ascii="Arial Narrow" w:eastAsia="Times New Roman" w:hAnsi="Arial Narrow" w:cs="Arial"/>
                <w:lang w:val="pt-BR"/>
              </w:rPr>
              <w:t xml:space="preserve">. </w:t>
            </w:r>
            <w:r w:rsidRPr="005546B9">
              <w:rPr>
                <w:rFonts w:ascii="Arial Narrow" w:eastAsia="Times New Roman" w:hAnsi="Arial Narrow" w:cs="Arial"/>
                <w:b/>
                <w:lang w:val="pt-BR"/>
              </w:rPr>
              <w:t>Pesquisa qualitativa em ciências humanas e sociais</w:t>
            </w:r>
            <w:r w:rsidRPr="005546B9">
              <w:rPr>
                <w:rFonts w:ascii="Arial Narrow" w:eastAsia="Times New Roman" w:hAnsi="Arial Narrow" w:cs="Arial"/>
                <w:lang w:val="pt-BR"/>
              </w:rPr>
              <w:t>. Petrópolis, RJ: Vozes, 2006.</w:t>
            </w:r>
          </w:p>
          <w:p w:rsidR="005546B9" w:rsidRPr="005546B9" w:rsidRDefault="005546B9" w:rsidP="005546B9">
            <w:pPr>
              <w:spacing w:after="120" w:line="360" w:lineRule="auto"/>
              <w:jc w:val="both"/>
              <w:rPr>
                <w:rFonts w:ascii="Arial Narrow" w:eastAsia="Times New Roman" w:hAnsi="Arial Narrow" w:cs="Arial"/>
                <w:lang w:val="pt-BR"/>
              </w:rPr>
            </w:pPr>
            <w:r w:rsidRPr="005546B9">
              <w:rPr>
                <w:rFonts w:ascii="Arial Narrow" w:eastAsia="Times New Roman" w:hAnsi="Arial Narrow" w:cs="Arial"/>
                <w:lang w:val="pt-BR"/>
              </w:rPr>
              <w:t xml:space="preserve">FREIRE, Paulo. </w:t>
            </w:r>
            <w:r w:rsidRPr="005546B9">
              <w:rPr>
                <w:rFonts w:ascii="Arial Narrow" w:eastAsia="Times New Roman" w:hAnsi="Arial Narrow" w:cs="Arial"/>
                <w:b/>
                <w:lang w:val="pt-BR"/>
              </w:rPr>
              <w:t>Pedagogia do Oprimido</w:t>
            </w:r>
            <w:r w:rsidRPr="005546B9">
              <w:rPr>
                <w:rFonts w:ascii="Arial Narrow" w:eastAsia="Times New Roman" w:hAnsi="Arial Narrow" w:cs="Arial"/>
                <w:lang w:val="pt-BR"/>
              </w:rPr>
              <w:t>. 41 ed. Rio de Janeiro: Paz e Terra, 2005.</w:t>
            </w:r>
          </w:p>
          <w:p w:rsidR="005546B9" w:rsidRPr="005546B9" w:rsidRDefault="005546B9" w:rsidP="005546B9">
            <w:pPr>
              <w:spacing w:after="120" w:line="360" w:lineRule="auto"/>
              <w:jc w:val="both"/>
              <w:rPr>
                <w:rFonts w:ascii="Arial Narrow" w:eastAsia="Times New Roman" w:hAnsi="Arial Narrow" w:cs="Arial"/>
                <w:lang w:val="pt-BR"/>
              </w:rPr>
            </w:pPr>
            <w:r w:rsidRPr="005546B9">
              <w:rPr>
                <w:rFonts w:ascii="Arial Narrow" w:eastAsia="Times New Roman" w:hAnsi="Arial Narrow" w:cs="Arial"/>
                <w:lang w:val="pt-BR"/>
              </w:rPr>
              <w:t xml:space="preserve">LÜDKE, Menga; ANDRÉ, Marli. </w:t>
            </w:r>
            <w:r w:rsidRPr="005546B9">
              <w:rPr>
                <w:rFonts w:ascii="Arial Narrow" w:eastAsia="Times New Roman" w:hAnsi="Arial Narrow" w:cs="Arial"/>
                <w:b/>
                <w:lang w:val="pt-BR"/>
              </w:rPr>
              <w:t>Pesquisa em educação</w:t>
            </w:r>
            <w:r w:rsidRPr="005546B9">
              <w:rPr>
                <w:rFonts w:ascii="Arial Narrow" w:eastAsia="Times New Roman" w:hAnsi="Arial Narrow" w:cs="Arial"/>
                <w:lang w:val="pt-BR"/>
              </w:rPr>
              <w:t>: abordagens qualitativas. São Paulo: EPU, 1986.</w:t>
            </w:r>
          </w:p>
          <w:p w:rsidR="005546B9" w:rsidRPr="005546B9" w:rsidRDefault="005546B9" w:rsidP="005546B9">
            <w:pPr>
              <w:spacing w:after="120" w:line="360" w:lineRule="auto"/>
              <w:jc w:val="both"/>
              <w:rPr>
                <w:rFonts w:ascii="Arial Narrow" w:eastAsia="Times New Roman" w:hAnsi="Arial Narrow" w:cs="Arial"/>
              </w:rPr>
            </w:pPr>
            <w:r w:rsidRPr="005546B9">
              <w:rPr>
                <w:rFonts w:ascii="Arial Narrow" w:eastAsia="Times New Roman" w:hAnsi="Arial Narrow" w:cs="Arial"/>
                <w:lang w:val="pt-BR"/>
              </w:rPr>
              <w:t xml:space="preserve">PONTUSCHKA, </w:t>
            </w:r>
            <w:proofErr w:type="spellStart"/>
            <w:r w:rsidRPr="005546B9">
              <w:rPr>
                <w:rFonts w:ascii="Arial Narrow" w:eastAsia="Times New Roman" w:hAnsi="Arial Narrow" w:cs="Arial"/>
                <w:lang w:val="pt-BR"/>
              </w:rPr>
              <w:t>Nídia</w:t>
            </w:r>
            <w:proofErr w:type="spellEnd"/>
            <w:r w:rsidRPr="005546B9">
              <w:rPr>
                <w:rFonts w:ascii="Arial Narrow" w:eastAsia="Times New Roman" w:hAnsi="Arial Narrow" w:cs="Arial"/>
                <w:lang w:val="pt-BR"/>
              </w:rPr>
              <w:t xml:space="preserve"> </w:t>
            </w:r>
            <w:proofErr w:type="spellStart"/>
            <w:r w:rsidRPr="005546B9">
              <w:rPr>
                <w:rFonts w:ascii="Arial Narrow" w:eastAsia="Times New Roman" w:hAnsi="Arial Narrow" w:cs="Arial"/>
                <w:lang w:val="pt-BR"/>
              </w:rPr>
              <w:t>Nacib</w:t>
            </w:r>
            <w:proofErr w:type="spellEnd"/>
            <w:r w:rsidRPr="005546B9">
              <w:rPr>
                <w:rFonts w:ascii="Arial Narrow" w:eastAsia="Times New Roman" w:hAnsi="Arial Narrow" w:cs="Arial"/>
                <w:lang w:val="pt-BR"/>
              </w:rPr>
              <w:t xml:space="preserve"> (org.). </w:t>
            </w:r>
            <w:r w:rsidRPr="005546B9">
              <w:rPr>
                <w:rFonts w:ascii="Arial Narrow" w:eastAsia="Times New Roman" w:hAnsi="Arial Narrow" w:cs="Arial"/>
                <w:b/>
                <w:lang w:val="pt-BR"/>
              </w:rPr>
              <w:t>Ousadia no diálogo</w:t>
            </w:r>
            <w:r w:rsidRPr="005546B9">
              <w:rPr>
                <w:rFonts w:ascii="Arial Narrow" w:eastAsia="Times New Roman" w:hAnsi="Arial Narrow" w:cs="Arial"/>
                <w:lang w:val="pt-BR"/>
              </w:rPr>
              <w:t xml:space="preserve">: interdisciplinaridade na escola pública. </w:t>
            </w:r>
            <w:r w:rsidRPr="005546B9">
              <w:rPr>
                <w:rFonts w:ascii="Arial Narrow" w:eastAsia="Times New Roman" w:hAnsi="Arial Narrow" w:cs="Arial"/>
              </w:rPr>
              <w:t>4 ed. São Paulo: Loyola, 2002.</w:t>
            </w:r>
          </w:p>
          <w:p w:rsidR="005546B9" w:rsidRPr="005546B9" w:rsidRDefault="005546B9" w:rsidP="005546B9">
            <w:pPr>
              <w:rPr>
                <w:rFonts w:ascii="Arial Narrow" w:eastAsia="Times New Roman" w:hAnsi="Arial Narrow" w:cs="Times New Roman"/>
                <w:b/>
              </w:rPr>
            </w:pPr>
          </w:p>
        </w:tc>
      </w:tr>
    </w:tbl>
    <w:p w:rsidR="005546B9" w:rsidRPr="005546B9" w:rsidRDefault="005546B9" w:rsidP="005546B9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5546B9" w:rsidRPr="005546B9" w:rsidTr="004C722F">
        <w:trPr>
          <w:trHeight w:hRule="exact" w:val="4545"/>
        </w:trPr>
        <w:tc>
          <w:tcPr>
            <w:tcW w:w="10819" w:type="dxa"/>
          </w:tcPr>
          <w:p w:rsidR="005546B9" w:rsidRPr="005546B9" w:rsidRDefault="005546B9" w:rsidP="005546B9">
            <w:pPr>
              <w:rPr>
                <w:rFonts w:ascii="Arial Narrow" w:eastAsia="Times New Roman" w:hAnsi="Arial Narrow" w:cs="Times New Roman"/>
                <w:b/>
                <w:lang w:val="pt-BR"/>
              </w:rPr>
            </w:pPr>
            <w:r w:rsidRPr="005546B9">
              <w:rPr>
                <w:rFonts w:ascii="Arial Narrow" w:eastAsia="Times New Roman" w:hAnsi="Arial Narrow" w:cs="Times New Roman"/>
                <w:b/>
                <w:lang w:val="pt-BR"/>
              </w:rPr>
              <w:lastRenderedPageBreak/>
              <w:t>Bibliografia Complementar</w:t>
            </w:r>
          </w:p>
          <w:p w:rsidR="005546B9" w:rsidRPr="005546B9" w:rsidRDefault="005546B9" w:rsidP="005546B9">
            <w:pPr>
              <w:tabs>
                <w:tab w:val="num" w:pos="426"/>
              </w:tabs>
              <w:jc w:val="both"/>
              <w:rPr>
                <w:rFonts w:ascii="Arial Narrow" w:eastAsia="Times New Roman" w:hAnsi="Arial Narrow" w:cs="Arial"/>
                <w:color w:val="000000"/>
                <w:lang w:val="pt-BR"/>
              </w:rPr>
            </w:pPr>
          </w:p>
          <w:p w:rsidR="005546B9" w:rsidRPr="005546B9" w:rsidRDefault="005546B9" w:rsidP="005546B9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eastAsia="Times New Roman" w:hAnsi="Arial Narrow" w:cs="Times New Roman"/>
                <w:lang w:val="pt-BR"/>
              </w:rPr>
            </w:pPr>
            <w:r w:rsidRPr="005546B9">
              <w:rPr>
                <w:rFonts w:ascii="Arial Narrow" w:eastAsia="Times New Roman" w:hAnsi="Arial Narrow" w:cs="Times New Roman"/>
                <w:lang w:val="pt-BR"/>
              </w:rPr>
              <w:t xml:space="preserve">ANTUNES-ROCHA, Maria Isabel; HAGE, Salomão </w:t>
            </w:r>
            <w:proofErr w:type="spellStart"/>
            <w:r w:rsidRPr="005546B9">
              <w:rPr>
                <w:rFonts w:ascii="Arial Narrow" w:eastAsia="Times New Roman" w:hAnsi="Arial Narrow" w:cs="Times New Roman"/>
                <w:lang w:val="pt-BR"/>
              </w:rPr>
              <w:t>Mufarrej</w:t>
            </w:r>
            <w:proofErr w:type="spellEnd"/>
            <w:r w:rsidRPr="005546B9">
              <w:rPr>
                <w:rFonts w:ascii="Arial Narrow" w:eastAsia="Times New Roman" w:hAnsi="Arial Narrow" w:cs="Times New Roman"/>
                <w:lang w:val="pt-BR"/>
              </w:rPr>
              <w:t xml:space="preserve">. </w:t>
            </w:r>
            <w:r w:rsidRPr="005546B9">
              <w:rPr>
                <w:rFonts w:ascii="Arial Narrow" w:eastAsia="Times New Roman" w:hAnsi="Arial Narrow" w:cs="Times New Roman"/>
                <w:b/>
                <w:lang w:val="pt-BR"/>
              </w:rPr>
              <w:t>Escola de direito</w:t>
            </w:r>
            <w:r w:rsidRPr="005546B9">
              <w:rPr>
                <w:rFonts w:ascii="Arial Narrow" w:eastAsia="Times New Roman" w:hAnsi="Arial Narrow" w:cs="Times New Roman"/>
                <w:lang w:val="pt-BR"/>
              </w:rPr>
              <w:t xml:space="preserve">: reinventando a escola </w:t>
            </w:r>
            <w:proofErr w:type="spellStart"/>
            <w:r w:rsidRPr="005546B9">
              <w:rPr>
                <w:rFonts w:ascii="Arial Narrow" w:eastAsia="Times New Roman" w:hAnsi="Arial Narrow" w:cs="Times New Roman"/>
                <w:lang w:val="pt-BR"/>
              </w:rPr>
              <w:t>multisseriada</w:t>
            </w:r>
            <w:proofErr w:type="spellEnd"/>
            <w:r w:rsidRPr="005546B9">
              <w:rPr>
                <w:rFonts w:ascii="Arial Narrow" w:eastAsia="Times New Roman" w:hAnsi="Arial Narrow" w:cs="Times New Roman"/>
                <w:lang w:val="pt-BR"/>
              </w:rPr>
              <w:t>. Belo Horizonte: Autêntica Editora, 2010.</w:t>
            </w:r>
          </w:p>
          <w:p w:rsidR="005546B9" w:rsidRPr="005546B9" w:rsidRDefault="005546B9" w:rsidP="005546B9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eastAsia="Times New Roman" w:hAnsi="Arial Narrow" w:cs="Times New Roman"/>
                <w:lang w:val="pt-BR"/>
              </w:rPr>
            </w:pPr>
            <w:r w:rsidRPr="005546B9">
              <w:rPr>
                <w:rFonts w:ascii="Arial Narrow" w:eastAsia="Times New Roman" w:hAnsi="Arial Narrow" w:cs="Times New Roman"/>
                <w:lang w:val="pt-BR"/>
              </w:rPr>
              <w:t xml:space="preserve">CADART, Roseli Salete </w:t>
            </w:r>
            <w:r w:rsidRPr="005546B9">
              <w:rPr>
                <w:rFonts w:ascii="Arial Narrow" w:eastAsia="Times New Roman" w:hAnsi="Arial Narrow" w:cs="Times New Roman"/>
                <w:i/>
                <w:lang w:val="pt-BR"/>
              </w:rPr>
              <w:t>et. al.</w:t>
            </w:r>
            <w:r w:rsidRPr="005546B9">
              <w:rPr>
                <w:rFonts w:ascii="Arial Narrow" w:eastAsia="Times New Roman" w:hAnsi="Arial Narrow" w:cs="Times New Roman"/>
                <w:lang w:val="pt-BR"/>
              </w:rPr>
              <w:t xml:space="preserve"> (</w:t>
            </w:r>
            <w:proofErr w:type="spellStart"/>
            <w:r w:rsidRPr="005546B9">
              <w:rPr>
                <w:rFonts w:ascii="Arial Narrow" w:eastAsia="Times New Roman" w:hAnsi="Arial Narrow" w:cs="Times New Roman"/>
                <w:lang w:val="pt-BR"/>
              </w:rPr>
              <w:t>orgs</w:t>
            </w:r>
            <w:proofErr w:type="spellEnd"/>
            <w:r w:rsidRPr="005546B9">
              <w:rPr>
                <w:rFonts w:ascii="Arial Narrow" w:eastAsia="Times New Roman" w:hAnsi="Arial Narrow" w:cs="Times New Roman"/>
                <w:lang w:val="pt-BR"/>
              </w:rPr>
              <w:t xml:space="preserve">.). </w:t>
            </w:r>
            <w:r w:rsidRPr="005546B9">
              <w:rPr>
                <w:rFonts w:ascii="Arial Narrow" w:eastAsia="Times New Roman" w:hAnsi="Arial Narrow" w:cs="Times New Roman"/>
                <w:b/>
                <w:lang w:val="pt-BR"/>
              </w:rPr>
              <w:t>Dicionário da Educação do Campo</w:t>
            </w:r>
            <w:r w:rsidRPr="005546B9">
              <w:rPr>
                <w:rFonts w:ascii="Arial Narrow" w:eastAsia="Times New Roman" w:hAnsi="Arial Narrow" w:cs="Times New Roman"/>
                <w:lang w:val="pt-BR"/>
              </w:rPr>
              <w:t>. 2ª ed. Rio de Janeiro, São Paulo: Expressão Popular, 2012.</w:t>
            </w:r>
          </w:p>
          <w:p w:rsidR="005546B9" w:rsidRPr="005546B9" w:rsidRDefault="005546B9" w:rsidP="005546B9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eastAsia="Times New Roman" w:hAnsi="Arial Narrow" w:cs="Times New Roman"/>
                <w:lang w:val="pt-BR"/>
              </w:rPr>
            </w:pPr>
            <w:r w:rsidRPr="005546B9">
              <w:rPr>
                <w:rFonts w:ascii="Arial Narrow" w:eastAsia="Times New Roman" w:hAnsi="Arial Narrow" w:cs="Times New Roman"/>
                <w:lang w:val="pt-BR"/>
              </w:rPr>
              <w:t xml:space="preserve">FRIGOTTO, Gaudêncio. O enfoque da dialética materialista histórica na pesquisa educacional. In: FAZENDA, Ivani (org.). </w:t>
            </w:r>
            <w:r w:rsidRPr="005546B9">
              <w:rPr>
                <w:rFonts w:ascii="Arial Narrow" w:eastAsia="Times New Roman" w:hAnsi="Arial Narrow" w:cs="Times New Roman"/>
                <w:b/>
                <w:lang w:val="pt-BR"/>
              </w:rPr>
              <w:t>Metodologia da pesquisa educacional</w:t>
            </w:r>
            <w:r w:rsidRPr="005546B9">
              <w:rPr>
                <w:rFonts w:ascii="Arial Narrow" w:eastAsia="Times New Roman" w:hAnsi="Arial Narrow" w:cs="Times New Roman"/>
                <w:lang w:val="pt-BR"/>
              </w:rPr>
              <w:t>. São Paulo: Cortez, 2006.</w:t>
            </w:r>
          </w:p>
          <w:p w:rsidR="005546B9" w:rsidRPr="005546B9" w:rsidRDefault="005546B9" w:rsidP="005546B9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eastAsia="Times New Roman" w:hAnsi="Arial Narrow" w:cs="Times New Roman"/>
                <w:lang w:val="pt-BR"/>
              </w:rPr>
            </w:pPr>
            <w:r w:rsidRPr="005546B9">
              <w:rPr>
                <w:rFonts w:ascii="Arial Narrow" w:eastAsia="Times New Roman" w:hAnsi="Arial Narrow" w:cs="Times New Roman"/>
                <w:lang w:val="pt-BR"/>
              </w:rPr>
              <w:t xml:space="preserve">SEVERINO, Antônio Joaquim. A pesquisa em educação: a abordagem crítico-dialética e suas implicações na formação do educador. In: </w:t>
            </w:r>
            <w:r w:rsidRPr="005546B9">
              <w:rPr>
                <w:rFonts w:ascii="Arial Narrow" w:eastAsia="Times New Roman" w:hAnsi="Arial Narrow" w:cs="Times New Roman"/>
                <w:b/>
                <w:lang w:val="pt-BR"/>
              </w:rPr>
              <w:t xml:space="preserve">Revista Contra Pontos – Revista de Educação da </w:t>
            </w:r>
            <w:proofErr w:type="spellStart"/>
            <w:r w:rsidRPr="005546B9">
              <w:rPr>
                <w:rFonts w:ascii="Arial Narrow" w:eastAsia="Times New Roman" w:hAnsi="Arial Narrow" w:cs="Times New Roman"/>
                <w:b/>
                <w:lang w:val="pt-BR"/>
              </w:rPr>
              <w:t>Univali</w:t>
            </w:r>
            <w:proofErr w:type="spellEnd"/>
            <w:r w:rsidRPr="005546B9">
              <w:rPr>
                <w:rFonts w:ascii="Arial Narrow" w:eastAsia="Times New Roman" w:hAnsi="Arial Narrow" w:cs="Times New Roman"/>
                <w:lang w:val="pt-BR"/>
              </w:rPr>
              <w:t xml:space="preserve">. Itajaí, Ano </w:t>
            </w:r>
            <w:proofErr w:type="gramStart"/>
            <w:r w:rsidRPr="005546B9">
              <w:rPr>
                <w:rFonts w:ascii="Arial Narrow" w:eastAsia="Times New Roman" w:hAnsi="Arial Narrow" w:cs="Times New Roman"/>
                <w:lang w:val="pt-BR"/>
              </w:rPr>
              <w:t>1</w:t>
            </w:r>
            <w:proofErr w:type="gramEnd"/>
            <w:r w:rsidRPr="005546B9">
              <w:rPr>
                <w:rFonts w:ascii="Arial Narrow" w:eastAsia="Times New Roman" w:hAnsi="Arial Narrow" w:cs="Times New Roman"/>
                <w:lang w:val="pt-BR"/>
              </w:rPr>
              <w:t>, nº 1, Jan.-Jun. de 2001.</w:t>
            </w:r>
          </w:p>
          <w:p w:rsidR="005546B9" w:rsidRPr="005546B9" w:rsidRDefault="005546B9" w:rsidP="005546B9">
            <w:pPr>
              <w:jc w:val="both"/>
              <w:rPr>
                <w:rFonts w:ascii="Arial Narrow" w:eastAsia="Times New Roman" w:hAnsi="Arial Narrow" w:cs="Times New Roman"/>
                <w:b/>
                <w:lang w:val="pt-BR"/>
              </w:rPr>
            </w:pPr>
          </w:p>
        </w:tc>
      </w:tr>
    </w:tbl>
    <w:p w:rsidR="005546B9" w:rsidRPr="005546B9" w:rsidRDefault="005546B9" w:rsidP="005546B9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p w:rsidR="005546B9" w:rsidRPr="005546B9" w:rsidRDefault="005546B9" w:rsidP="005546B9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p w:rsidR="005546B9" w:rsidRPr="005546B9" w:rsidRDefault="005546B9" w:rsidP="005546B9">
      <w:pPr>
        <w:widowControl w:val="0"/>
        <w:spacing w:after="0" w:line="240" w:lineRule="auto"/>
        <w:jc w:val="right"/>
        <w:rPr>
          <w:rFonts w:ascii="Arial Narrow" w:eastAsia="Times New Roman" w:hAnsi="Arial Narrow" w:cs="Times New Roman"/>
          <w:b/>
        </w:rPr>
      </w:pPr>
      <w:r w:rsidRPr="005546B9">
        <w:rPr>
          <w:rFonts w:ascii="Arial Narrow" w:eastAsia="Times New Roman" w:hAnsi="Arial Narrow" w:cs="Times New Roman"/>
          <w:b/>
        </w:rPr>
        <w:t xml:space="preserve">Vitória – ES, </w:t>
      </w:r>
      <w:r>
        <w:rPr>
          <w:rFonts w:ascii="Arial Narrow" w:eastAsia="Times New Roman" w:hAnsi="Arial Narrow" w:cs="Times New Roman"/>
          <w:b/>
        </w:rPr>
        <w:t>02 de Abril</w:t>
      </w:r>
      <w:r w:rsidRPr="005546B9">
        <w:rPr>
          <w:rFonts w:ascii="Arial Narrow" w:eastAsia="Times New Roman" w:hAnsi="Arial Narrow" w:cs="Times New Roman"/>
          <w:b/>
        </w:rPr>
        <w:t xml:space="preserve"> de 201</w:t>
      </w:r>
      <w:r>
        <w:rPr>
          <w:rFonts w:ascii="Arial Narrow" w:eastAsia="Times New Roman" w:hAnsi="Arial Narrow" w:cs="Times New Roman"/>
          <w:b/>
        </w:rPr>
        <w:t>9</w:t>
      </w:r>
      <w:r w:rsidRPr="005546B9">
        <w:rPr>
          <w:rFonts w:ascii="Arial Narrow" w:eastAsia="Times New Roman" w:hAnsi="Arial Narrow" w:cs="Times New Roman"/>
          <w:b/>
        </w:rPr>
        <w:t>.</w:t>
      </w:r>
    </w:p>
    <w:p w:rsidR="005546B9" w:rsidRPr="005546B9" w:rsidRDefault="005546B9" w:rsidP="005546B9">
      <w:pPr>
        <w:widowControl w:val="0"/>
        <w:spacing w:after="0" w:line="240" w:lineRule="auto"/>
        <w:ind w:hanging="77"/>
        <w:jc w:val="right"/>
        <w:rPr>
          <w:rFonts w:ascii="Arial Narrow" w:eastAsia="Times New Roman" w:hAnsi="Arial Narrow" w:cs="Times New Roman"/>
          <w:b/>
        </w:rPr>
      </w:pPr>
    </w:p>
    <w:p w:rsidR="005546B9" w:rsidRPr="005546B9" w:rsidRDefault="005546B9" w:rsidP="005546B9">
      <w:pPr>
        <w:widowControl w:val="0"/>
        <w:spacing w:after="0" w:line="240" w:lineRule="auto"/>
        <w:ind w:hanging="77"/>
        <w:jc w:val="right"/>
        <w:rPr>
          <w:rFonts w:ascii="Arial Narrow" w:eastAsia="Times New Roman" w:hAnsi="Arial Narrow" w:cs="Times New Roman"/>
          <w:b/>
        </w:rPr>
      </w:pPr>
    </w:p>
    <w:p w:rsidR="005546B9" w:rsidRPr="005546B9" w:rsidRDefault="005546B9" w:rsidP="005546B9">
      <w:pPr>
        <w:widowControl w:val="0"/>
        <w:spacing w:after="0" w:line="240" w:lineRule="auto"/>
        <w:ind w:left="79" w:hanging="79"/>
        <w:jc w:val="right"/>
        <w:rPr>
          <w:rFonts w:ascii="Arial Narrow" w:eastAsia="Times New Roman" w:hAnsi="Arial Narrow" w:cs="Times New Roman"/>
          <w:b/>
        </w:rPr>
      </w:pPr>
      <w:r w:rsidRPr="005546B9">
        <w:rPr>
          <w:rFonts w:ascii="Arial Narrow" w:eastAsia="Times New Roman" w:hAnsi="Arial Narrow" w:cs="Times New Roman"/>
          <w:b/>
        </w:rPr>
        <w:t>Professor da Disciplina</w:t>
      </w:r>
    </w:p>
    <w:p w:rsidR="005546B9" w:rsidRPr="005546B9" w:rsidRDefault="005546B9" w:rsidP="005546B9">
      <w:pPr>
        <w:widowControl w:val="0"/>
        <w:spacing w:after="0" w:line="240" w:lineRule="auto"/>
        <w:ind w:left="79" w:hanging="79"/>
        <w:jc w:val="right"/>
        <w:rPr>
          <w:rFonts w:ascii="Arial Narrow" w:eastAsia="Times New Roman" w:hAnsi="Arial Narrow" w:cs="Times New Roman"/>
          <w:b/>
        </w:rPr>
      </w:pPr>
      <w:r w:rsidRPr="005546B9">
        <w:rPr>
          <w:rFonts w:ascii="Arial Narrow" w:eastAsia="Times New Roman" w:hAnsi="Arial Narrow" w:cs="Times New Roman"/>
          <w:b/>
        </w:rPr>
        <w:t>Valter Martins Giovedi</w:t>
      </w:r>
    </w:p>
    <w:p w:rsidR="005546B9" w:rsidRPr="005546B9" w:rsidRDefault="005546B9" w:rsidP="005546B9">
      <w:pPr>
        <w:widowControl w:val="0"/>
        <w:spacing w:after="0" w:line="240" w:lineRule="auto"/>
        <w:ind w:left="79" w:hanging="79"/>
        <w:jc w:val="right"/>
        <w:rPr>
          <w:rFonts w:ascii="Arial Narrow" w:eastAsia="Times New Roman" w:hAnsi="Arial Narrow" w:cs="Times New Roman"/>
          <w:b/>
        </w:rPr>
      </w:pPr>
    </w:p>
    <w:p w:rsidR="00292FC5" w:rsidRDefault="00292FC5"/>
    <w:sectPr w:rsidR="00292FC5" w:rsidSect="005546B9"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B9"/>
    <w:rsid w:val="00292FC5"/>
    <w:rsid w:val="0055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46B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46B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Valter</cp:lastModifiedBy>
  <cp:revision>1</cp:revision>
  <dcterms:created xsi:type="dcterms:W3CDTF">2019-04-02T11:39:00Z</dcterms:created>
  <dcterms:modified xsi:type="dcterms:W3CDTF">2019-04-02T11:40:00Z</dcterms:modified>
</cp:coreProperties>
</file>